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63" w:type="dxa"/>
        <w:tblLook w:val="04A0" w:firstRow="1" w:lastRow="0" w:firstColumn="1" w:lastColumn="0" w:noHBand="0" w:noVBand="1"/>
      </w:tblPr>
      <w:tblGrid>
        <w:gridCol w:w="9363"/>
      </w:tblGrid>
      <w:tr w:rsidR="001E2302" w:rsidRPr="00F421E3" w14:paraId="58567078" w14:textId="77777777" w:rsidTr="0024418B">
        <w:trPr>
          <w:trHeight w:val="5234"/>
        </w:trPr>
        <w:tc>
          <w:tcPr>
            <w:tcW w:w="9363" w:type="dxa"/>
            <w:vAlign w:val="center"/>
          </w:tcPr>
          <w:p w14:paraId="1BBDB85C" w14:textId="77777777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F421E3">
              <w:rPr>
                <w:noProof/>
              </w:rPr>
              <w:drawing>
                <wp:inline distT="0" distB="0" distL="0" distR="0" wp14:anchorId="035F4299" wp14:editId="788AACD0">
                  <wp:extent cx="1905000" cy="2414178"/>
                  <wp:effectExtent l="0" t="0" r="0" b="571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032" cy="24167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2302" w:rsidRPr="00F421E3" w14:paraId="186B9414" w14:textId="77777777" w:rsidTr="0024418B">
        <w:trPr>
          <w:trHeight w:val="3820"/>
        </w:trPr>
        <w:tc>
          <w:tcPr>
            <w:tcW w:w="9363" w:type="dxa"/>
            <w:vAlign w:val="bottom"/>
          </w:tcPr>
          <w:p w14:paraId="07259DA3" w14:textId="77777777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F421E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Обосновывающие материалы </w:t>
            </w:r>
          </w:p>
          <w:p w14:paraId="491D3B39" w14:textId="77777777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0175DEB7" w14:textId="77777777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21EDC044" w14:textId="77777777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38F5A382" w14:textId="77777777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F421E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Схема теплоснабжения Осиновского сельского поселения на период до 2050 года</w:t>
            </w:r>
          </w:p>
          <w:p w14:paraId="428E770C" w14:textId="77777777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6E79EE29" w14:textId="77777777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56B27CD3" w14:textId="77777777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</w:tc>
      </w:tr>
      <w:tr w:rsidR="001E2302" w:rsidRPr="00F421E3" w14:paraId="19A46C50" w14:textId="77777777" w:rsidTr="0024418B">
        <w:trPr>
          <w:trHeight w:val="1122"/>
        </w:trPr>
        <w:tc>
          <w:tcPr>
            <w:tcW w:w="9363" w:type="dxa"/>
            <w:vAlign w:val="center"/>
          </w:tcPr>
          <w:p w14:paraId="721C8C8B" w14:textId="4BEFC466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9</w:t>
            </w:r>
          </w:p>
          <w:p w14:paraId="4C48A310" w14:textId="3A7EFCFC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1E2302">
              <w:rPr>
                <w:rFonts w:eastAsia="Times New Roman" w:cs="Times New Roman"/>
                <w:sz w:val="28"/>
                <w:szCs w:val="28"/>
                <w:lang w:eastAsia="ru-RU"/>
              </w:rPr>
              <w:t>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</w:p>
        </w:tc>
      </w:tr>
      <w:tr w:rsidR="001E2302" w:rsidRPr="00F421E3" w14:paraId="3B32EC16" w14:textId="77777777" w:rsidTr="0024418B">
        <w:trPr>
          <w:trHeight w:val="1575"/>
        </w:trPr>
        <w:tc>
          <w:tcPr>
            <w:tcW w:w="9363" w:type="dxa"/>
            <w:vAlign w:val="center"/>
          </w:tcPr>
          <w:p w14:paraId="53DC0830" w14:textId="77777777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</w:tc>
      </w:tr>
      <w:tr w:rsidR="001E2302" w:rsidRPr="00F421E3" w14:paraId="7902451D" w14:textId="77777777" w:rsidTr="0024418B">
        <w:trPr>
          <w:trHeight w:val="1122"/>
        </w:trPr>
        <w:tc>
          <w:tcPr>
            <w:tcW w:w="9363" w:type="dxa"/>
            <w:vAlign w:val="center"/>
          </w:tcPr>
          <w:p w14:paraId="2B97C8E2" w14:textId="0CAAE3FF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</w:t>
            </w:r>
            <w:r w:rsidR="00632CF1">
              <w:rPr>
                <w:rFonts w:eastAsia="Times New Roman" w:cs="Times New Roman"/>
                <w:color w:val="000000"/>
                <w:szCs w:val="24"/>
                <w:lang w:eastAsia="ru-RU"/>
              </w:rPr>
              <w:t>9</w:t>
            </w:r>
          </w:p>
        </w:tc>
      </w:tr>
    </w:tbl>
    <w:p w14:paraId="67226085" w14:textId="77777777" w:rsidR="001E2302" w:rsidRPr="00F421E3" w:rsidRDefault="001E2302" w:rsidP="001E2302">
      <w:pPr>
        <w:spacing w:line="240" w:lineRule="auto"/>
        <w:ind w:firstLine="0"/>
        <w:jc w:val="left"/>
        <w:rPr>
          <w:rFonts w:eastAsia="Times New Roman" w:cs="Times New Roman"/>
          <w:b/>
          <w:szCs w:val="24"/>
          <w:lang w:eastAsia="ru-RU"/>
        </w:rPr>
      </w:pPr>
    </w:p>
    <w:p w14:paraId="2CDDB93E" w14:textId="77777777" w:rsidR="001E2302" w:rsidRPr="00F421E3" w:rsidRDefault="001E2302" w:rsidP="001E2302">
      <w:pPr>
        <w:spacing w:line="240" w:lineRule="auto"/>
        <w:ind w:firstLine="0"/>
        <w:jc w:val="left"/>
        <w:rPr>
          <w:rFonts w:eastAsia="Times New Roman" w:cs="Times New Roman"/>
          <w:szCs w:val="24"/>
          <w:lang w:eastAsia="ru-RU"/>
        </w:rPr>
      </w:pPr>
    </w:p>
    <w:p w14:paraId="51183AB7" w14:textId="77777777" w:rsidR="001E2302" w:rsidRPr="00F421E3" w:rsidRDefault="001E2302" w:rsidP="001E2302">
      <w:pPr>
        <w:rPr>
          <w:rFonts w:eastAsia="Times New Roman" w:cs="Times New Roman"/>
          <w:szCs w:val="24"/>
          <w:lang w:eastAsia="ru-RU"/>
        </w:rPr>
      </w:pPr>
    </w:p>
    <w:p w14:paraId="29916B5A" w14:textId="77777777" w:rsidR="001E2302" w:rsidRPr="00F421E3" w:rsidRDefault="001E2302" w:rsidP="001E2302">
      <w:pPr>
        <w:tabs>
          <w:tab w:val="center" w:pos="5032"/>
        </w:tabs>
        <w:rPr>
          <w:rFonts w:eastAsia="Times New Roman" w:cs="Times New Roman"/>
          <w:szCs w:val="24"/>
          <w:lang w:eastAsia="ru-RU"/>
        </w:rPr>
        <w:sectPr w:rsidR="001E2302" w:rsidRPr="00F421E3" w:rsidSect="00784736">
          <w:footerReference w:type="default" r:id="rId9"/>
          <w:footerReference w:type="first" r:id="rId10"/>
          <w:pgSz w:w="11907" w:h="16840" w:code="9"/>
          <w:pgMar w:top="1134" w:right="850" w:bottom="1134" w:left="1701" w:header="567" w:footer="567" w:gutter="0"/>
          <w:pgNumType w:start="0"/>
          <w:cols w:space="720"/>
          <w:titlePg/>
          <w:docGrid w:linePitch="360"/>
        </w:sectPr>
      </w:pPr>
      <w:r w:rsidRPr="00F421E3">
        <w:rPr>
          <w:rFonts w:eastAsia="Times New Roman" w:cs="Times New Roman"/>
          <w:szCs w:val="24"/>
          <w:lang w:eastAsia="ru-RU"/>
        </w:rPr>
        <w:tab/>
      </w:r>
    </w:p>
    <w:p w14:paraId="4AD0329D" w14:textId="77777777" w:rsidR="001E2302" w:rsidRPr="00F421E3" w:rsidRDefault="001E2302" w:rsidP="001E2302">
      <w:pPr>
        <w:ind w:firstLine="0"/>
        <w:jc w:val="center"/>
        <w:rPr>
          <w:rFonts w:eastAsia="Times New Roman" w:cs="Times New Roman"/>
          <w:b/>
          <w:bCs/>
          <w:szCs w:val="56"/>
          <w:lang w:eastAsia="ru-RU"/>
        </w:rPr>
      </w:pPr>
      <w:r w:rsidRPr="00F421E3">
        <w:rPr>
          <w:rFonts w:eastAsia="Times New Roman" w:cs="Times New Roman"/>
          <w:b/>
          <w:sz w:val="28"/>
          <w:szCs w:val="28"/>
          <w:lang w:eastAsia="ru-RU"/>
        </w:rPr>
        <w:lastRenderedPageBreak/>
        <w:t>Схема теплоснабжения Осиновского сельского поселения</w:t>
      </w:r>
      <w:r w:rsidRPr="00F421E3">
        <w:rPr>
          <w:rFonts w:eastAsia="Times New Roman" w:cs="Times New Roman"/>
          <w:b/>
          <w:sz w:val="28"/>
          <w:szCs w:val="28"/>
          <w:lang w:eastAsia="ru-RU"/>
        </w:rPr>
        <w:br/>
        <w:t>на период до 2050 года</w:t>
      </w:r>
    </w:p>
    <w:p w14:paraId="30327F7D" w14:textId="77777777" w:rsidR="001E2302" w:rsidRPr="00F421E3" w:rsidRDefault="001E2302" w:rsidP="001E2302">
      <w:pPr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r w:rsidRPr="00F421E3">
        <w:rPr>
          <w:rFonts w:eastAsia="Times New Roman" w:cs="Times New Roman"/>
          <w:b/>
          <w:sz w:val="28"/>
          <w:szCs w:val="28"/>
          <w:lang w:eastAsia="ru-RU"/>
        </w:rPr>
        <w:t>СОСТАВ РАБОТЫ</w:t>
      </w:r>
    </w:p>
    <w:tbl>
      <w:tblPr>
        <w:tblW w:w="9420" w:type="dxa"/>
        <w:tblLook w:val="04A0" w:firstRow="1" w:lastRow="0" w:firstColumn="1" w:lastColumn="0" w:noHBand="0" w:noVBand="1"/>
      </w:tblPr>
      <w:tblGrid>
        <w:gridCol w:w="6600"/>
        <w:gridCol w:w="2820"/>
      </w:tblGrid>
      <w:tr w:rsidR="001E2302" w:rsidRPr="00F421E3" w14:paraId="2BF7EF7D" w14:textId="77777777" w:rsidTr="00632CF1">
        <w:trPr>
          <w:trHeight w:val="330"/>
          <w:tblHeader/>
        </w:trPr>
        <w:tc>
          <w:tcPr>
            <w:tcW w:w="6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C175F" w14:textId="77777777" w:rsidR="001E2302" w:rsidRPr="00F421E3" w:rsidRDefault="001E2302" w:rsidP="0024418B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95328" w14:textId="77777777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Шифр</w:t>
            </w:r>
          </w:p>
        </w:tc>
      </w:tr>
      <w:tr w:rsidR="001E2302" w:rsidRPr="00F421E3" w14:paraId="0DB74EBE" w14:textId="77777777" w:rsidTr="0024418B">
        <w:trPr>
          <w:trHeight w:val="315"/>
        </w:trPr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B5810" w14:textId="087A0AC9" w:rsidR="001E2302" w:rsidRPr="00F421E3" w:rsidRDefault="001443D9" w:rsidP="0024418B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Утверждаемая часть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</w:t>
            </w:r>
            <w:r w:rsidRPr="0030569C">
              <w:rPr>
                <w:rFonts w:eastAsia="Times New Roman" w:cs="Times New Roman"/>
                <w:color w:val="000000"/>
                <w:szCs w:val="24"/>
                <w:lang w:eastAsia="ru-RU"/>
              </w:rPr>
              <w:t>разделы 1-16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E4CDC" w14:textId="77777777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92628472.УЧ СТ.026.000</w:t>
            </w:r>
          </w:p>
        </w:tc>
      </w:tr>
      <w:tr w:rsidR="001E2302" w:rsidRPr="00F421E3" w14:paraId="2ED20477" w14:textId="77777777" w:rsidTr="0024418B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4990D" w14:textId="77777777" w:rsidR="001E2302" w:rsidRPr="00F421E3" w:rsidRDefault="001E2302" w:rsidP="0024418B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  <w:t>Обосновывающие материалы к схеме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733E" w14:textId="77777777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1E2302" w:rsidRPr="00F421E3" w14:paraId="6AAB7057" w14:textId="77777777" w:rsidTr="0024418B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21522" w14:textId="77777777" w:rsidR="001E2302" w:rsidRPr="00F421E3" w:rsidRDefault="001E2302" w:rsidP="0024418B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1. Существующее положение в сфере производства, передачи и потребления тепловой энергии для целей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9344" w14:textId="77777777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92628472.ОМ.026.001</w:t>
            </w:r>
          </w:p>
        </w:tc>
      </w:tr>
      <w:tr w:rsidR="001E2302" w:rsidRPr="00F421E3" w14:paraId="41070812" w14:textId="77777777" w:rsidTr="0024418B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1B53D" w14:textId="77777777" w:rsidR="001E2302" w:rsidRPr="00F421E3" w:rsidRDefault="001E2302" w:rsidP="0024418B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2. Существующее и перспективное потребление тепловой энергии на цели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2B3C3" w14:textId="77777777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92628472.ОМ.026.002</w:t>
            </w:r>
          </w:p>
        </w:tc>
      </w:tr>
      <w:tr w:rsidR="001E2302" w:rsidRPr="00F421E3" w14:paraId="72BD0C59" w14:textId="77777777" w:rsidTr="0024418B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D7846" w14:textId="77777777" w:rsidR="001E2302" w:rsidRPr="00F421E3" w:rsidRDefault="001E2302" w:rsidP="0024418B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3. Электронная модель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F82F" w14:textId="77777777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92628472.ОМ.026.003</w:t>
            </w:r>
          </w:p>
        </w:tc>
      </w:tr>
      <w:tr w:rsidR="001E2302" w:rsidRPr="00F421E3" w14:paraId="3C04CFB4" w14:textId="77777777" w:rsidTr="0024418B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F941D" w14:textId="77777777" w:rsidR="001E2302" w:rsidRPr="00F421E3" w:rsidRDefault="001E2302" w:rsidP="0024418B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0" w:name="RANGE!M12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4. Существующие и перспективные балансы тепловой мощности источников тепловой энергии и тепловой нагрузки потребителей</w:t>
            </w:r>
            <w:bookmarkEnd w:id="0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1F805" w14:textId="77777777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92628472.ОМ.026.004</w:t>
            </w:r>
          </w:p>
        </w:tc>
      </w:tr>
      <w:tr w:rsidR="001E2302" w:rsidRPr="00F421E3" w14:paraId="25119531" w14:textId="77777777" w:rsidTr="0024418B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0F7D9" w14:textId="77777777" w:rsidR="001E2302" w:rsidRPr="00F421E3" w:rsidRDefault="001E2302" w:rsidP="0024418B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5. Мастер-план развития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0EFEF" w14:textId="77777777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92628472.ОМ.026.005</w:t>
            </w:r>
          </w:p>
        </w:tc>
      </w:tr>
      <w:tr w:rsidR="001E2302" w:rsidRPr="00F421E3" w14:paraId="3EB0497B" w14:textId="77777777" w:rsidTr="0024418B">
        <w:trPr>
          <w:trHeight w:val="157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54BE6" w14:textId="77777777" w:rsidR="001E2302" w:rsidRPr="00F421E3" w:rsidRDefault="001E2302" w:rsidP="0024418B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1" w:name="RANGE!M14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  </w:r>
            <w:bookmarkEnd w:id="1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7AE4" w14:textId="77777777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92628472.ОМ.026.006</w:t>
            </w:r>
          </w:p>
        </w:tc>
      </w:tr>
      <w:tr w:rsidR="001E2302" w:rsidRPr="00F421E3" w14:paraId="01CE6142" w14:textId="77777777" w:rsidTr="0024418B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FC68F" w14:textId="77777777" w:rsidR="001E2302" w:rsidRPr="00F421E3" w:rsidRDefault="001E2302" w:rsidP="0024418B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7. Предложения по строительству, реконструкции, техническому перевооружению и (или) модернизации источников тепловой энергии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10B60" w14:textId="77777777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92628472.ОМ.026.007</w:t>
            </w:r>
          </w:p>
        </w:tc>
      </w:tr>
      <w:tr w:rsidR="001E2302" w:rsidRPr="00F421E3" w14:paraId="3E096AC4" w14:textId="77777777" w:rsidTr="0024418B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5CC5C" w14:textId="77777777" w:rsidR="001E2302" w:rsidRPr="00F421E3" w:rsidRDefault="001E2302" w:rsidP="0024418B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8. Предложения по строительству, реконструкции и (или) модернизации тепловых сетей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DC5C7" w14:textId="77777777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92628472.ОМ.026.008</w:t>
            </w:r>
          </w:p>
        </w:tc>
      </w:tr>
      <w:tr w:rsidR="001E2302" w:rsidRPr="00F421E3" w14:paraId="17AEC8C0" w14:textId="77777777" w:rsidTr="0024418B">
        <w:trPr>
          <w:trHeight w:val="126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1A444" w14:textId="77777777" w:rsidR="001E2302" w:rsidRPr="00F421E3" w:rsidRDefault="001E2302" w:rsidP="0024418B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9. 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78DFB" w14:textId="77777777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92628472.ОМ.026.009</w:t>
            </w:r>
          </w:p>
        </w:tc>
      </w:tr>
      <w:tr w:rsidR="001E2302" w:rsidRPr="00F421E3" w14:paraId="51B32885" w14:textId="77777777" w:rsidTr="0024418B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83D40" w14:textId="77777777" w:rsidR="001E2302" w:rsidRPr="00F421E3" w:rsidRDefault="001E2302" w:rsidP="0024418B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10. Перспективные топливные балансы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28F5F" w14:textId="77777777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92628472.ОМ.026.010</w:t>
            </w:r>
          </w:p>
        </w:tc>
      </w:tr>
      <w:tr w:rsidR="001E2302" w:rsidRPr="00F421E3" w14:paraId="0571789A" w14:textId="77777777" w:rsidTr="0024418B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65DA4" w14:textId="77777777" w:rsidR="001E2302" w:rsidRPr="00F421E3" w:rsidRDefault="001E2302" w:rsidP="0024418B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11. Оценка надежности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348ED" w14:textId="77777777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92628472.ОМ.026.011</w:t>
            </w:r>
          </w:p>
        </w:tc>
      </w:tr>
      <w:tr w:rsidR="001E2302" w:rsidRPr="00F421E3" w14:paraId="7BC89544" w14:textId="77777777" w:rsidTr="0024418B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C70E0" w14:textId="77777777" w:rsidR="001E2302" w:rsidRPr="00F421E3" w:rsidRDefault="001E2302" w:rsidP="0024418B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12. Обоснование инвестиций в строительство, реконструкцию, техническое перевооружение и (или) модернизацию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45C6" w14:textId="77777777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92628472.ОМ.026.012</w:t>
            </w:r>
          </w:p>
        </w:tc>
      </w:tr>
      <w:tr w:rsidR="001E2302" w:rsidRPr="00F421E3" w14:paraId="35509123" w14:textId="77777777" w:rsidTr="0024418B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357D3" w14:textId="77777777" w:rsidR="001E2302" w:rsidRPr="00F421E3" w:rsidRDefault="001E2302" w:rsidP="0024418B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13. Индикаторы развития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D18E3" w14:textId="77777777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92628472.ОМ.026.013</w:t>
            </w:r>
          </w:p>
        </w:tc>
      </w:tr>
      <w:tr w:rsidR="001E2302" w:rsidRPr="00F421E3" w14:paraId="7CE57D21" w14:textId="77777777" w:rsidTr="0024418B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CA8EE" w14:textId="77777777" w:rsidR="001E2302" w:rsidRPr="00F421E3" w:rsidRDefault="001E2302" w:rsidP="0024418B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2" w:name="RANGE!M22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14. Ценовые (тарифные) последствия</w:t>
            </w:r>
            <w:bookmarkEnd w:id="2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99BAA" w14:textId="77777777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92628472.ОМ.026.014</w:t>
            </w:r>
          </w:p>
        </w:tc>
      </w:tr>
      <w:tr w:rsidR="001E2302" w:rsidRPr="00F421E3" w14:paraId="6CC50AF2" w14:textId="77777777" w:rsidTr="0024418B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E59EC" w14:textId="77777777" w:rsidR="001E2302" w:rsidRPr="00F421E3" w:rsidRDefault="001E2302" w:rsidP="0024418B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15. Реестр единых теплоснабжающих организаций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C5AD2" w14:textId="77777777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92628472.ОМ.026.015</w:t>
            </w:r>
          </w:p>
        </w:tc>
      </w:tr>
      <w:tr w:rsidR="001E2302" w:rsidRPr="00F421E3" w14:paraId="00967A92" w14:textId="77777777" w:rsidTr="0024418B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1CBE4" w14:textId="77777777" w:rsidR="001E2302" w:rsidRPr="00F421E3" w:rsidRDefault="001E2302" w:rsidP="0024418B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16. Реестр мероприятий схемы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7CBE9" w14:textId="77777777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92628472.ОМ.026.016</w:t>
            </w:r>
          </w:p>
        </w:tc>
      </w:tr>
      <w:tr w:rsidR="001E2302" w:rsidRPr="00F421E3" w14:paraId="16917066" w14:textId="77777777" w:rsidTr="0024418B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8ED1C" w14:textId="77777777" w:rsidR="001E2302" w:rsidRPr="00F421E3" w:rsidRDefault="001E2302" w:rsidP="0024418B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17. Замечания и предложения к проекту схемы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D1C3F" w14:textId="77777777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92628472.ОМ.026.017</w:t>
            </w:r>
          </w:p>
        </w:tc>
      </w:tr>
      <w:tr w:rsidR="001E2302" w:rsidRPr="00F421E3" w14:paraId="28636423" w14:textId="77777777" w:rsidTr="0024418B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1AA2B" w14:textId="17572276" w:rsidR="001E2302" w:rsidRPr="00F421E3" w:rsidRDefault="00632CF1" w:rsidP="0024418B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="001E2302"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18. Сводный том изменений, выполненных в схеме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A2327" w14:textId="77777777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92628472.ОМ.026.018</w:t>
            </w:r>
          </w:p>
        </w:tc>
      </w:tr>
      <w:tr w:rsidR="001E2302" w:rsidRPr="00F421E3" w14:paraId="186D7B76" w14:textId="77777777" w:rsidTr="0024418B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6BCF" w14:textId="65FCD5BD" w:rsidR="001E2302" w:rsidRPr="00F421E3" w:rsidRDefault="00632CF1" w:rsidP="0024418B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Глава</w:t>
            </w:r>
            <w:r w:rsidR="001E2302"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19. Оценка экологической безопасности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5968D" w14:textId="77777777" w:rsidR="001E2302" w:rsidRPr="00F421E3" w:rsidRDefault="001E2302" w:rsidP="002441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92628472.ОМ.026.019</w:t>
            </w:r>
          </w:p>
        </w:tc>
      </w:tr>
    </w:tbl>
    <w:p w14:paraId="49B9B410" w14:textId="77777777" w:rsidR="0058215D" w:rsidRPr="0058215D" w:rsidRDefault="0058215D" w:rsidP="0058215D">
      <w:pPr>
        <w:ind w:firstLine="0"/>
        <w:jc w:val="center"/>
        <w:rPr>
          <w:rFonts w:eastAsia="Times New Roman" w:cs="Times New Roman"/>
          <w:bCs/>
          <w:szCs w:val="24"/>
          <w:lang w:eastAsia="ru-RU"/>
        </w:rPr>
        <w:sectPr w:rsidR="0058215D" w:rsidRPr="0058215D" w:rsidSect="00632CF1"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/>
          <w:pgMar w:top="1134" w:right="850" w:bottom="1134" w:left="1701" w:header="567" w:footer="567" w:gutter="0"/>
          <w:pgNumType w:start="2"/>
          <w:cols w:space="708"/>
          <w:docGrid w:linePitch="360"/>
        </w:sectPr>
      </w:pPr>
      <w:bookmarkStart w:id="3" w:name="_GoBack"/>
      <w:bookmarkEnd w:id="3"/>
    </w:p>
    <w:p w14:paraId="743D9CFB" w14:textId="77777777" w:rsidR="0058215D" w:rsidRPr="0058215D" w:rsidRDefault="0058215D" w:rsidP="009C3D49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bookmarkStart w:id="4" w:name="_Toc356900600"/>
      <w:bookmarkStart w:id="5" w:name="_Toc358015072"/>
      <w:bookmarkStart w:id="6" w:name="_Toc359837814"/>
      <w:bookmarkStart w:id="7" w:name="_Toc359848941"/>
      <w:r w:rsidRPr="0058215D">
        <w:rPr>
          <w:rFonts w:eastAsia="Times New Roman" w:cs="Times New Roman"/>
          <w:b/>
          <w:sz w:val="28"/>
          <w:szCs w:val="28"/>
          <w:lang w:eastAsia="ru-RU"/>
        </w:rPr>
        <w:lastRenderedPageBreak/>
        <w:t>СОДЕРЖАНИЕ</w:t>
      </w:r>
      <w:bookmarkEnd w:id="4"/>
      <w:bookmarkEnd w:id="5"/>
      <w:bookmarkEnd w:id="6"/>
      <w:bookmarkEnd w:id="7"/>
    </w:p>
    <w:p w14:paraId="7BF49142" w14:textId="55C93347" w:rsidR="00632CF1" w:rsidRDefault="006A6C2B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fldChar w:fldCharType="begin"/>
      </w:r>
      <w:r>
        <w:rPr>
          <w:rFonts w:eastAsia="Times New Roman" w:cs="Times New Roman"/>
          <w:bCs/>
          <w:szCs w:val="24"/>
          <w:lang w:eastAsia="ru-RU"/>
        </w:rPr>
        <w:instrText xml:space="preserve"> TOC \o "1-3" \h \z \u </w:instrText>
      </w:r>
      <w:r>
        <w:rPr>
          <w:rFonts w:eastAsia="Times New Roman" w:cs="Times New Roman"/>
          <w:bCs/>
          <w:szCs w:val="24"/>
          <w:lang w:eastAsia="ru-RU"/>
        </w:rPr>
        <w:fldChar w:fldCharType="separate"/>
      </w:r>
      <w:hyperlink w:anchor="_Toc225871876" w:history="1">
        <w:r w:rsidR="00632CF1" w:rsidRPr="00EB4132">
          <w:rPr>
            <w:rStyle w:val="ad"/>
            <w:noProof/>
          </w:rPr>
          <w:t>1</w:t>
        </w:r>
        <w:r w:rsidR="00632CF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32CF1" w:rsidRPr="00EB4132">
          <w:rPr>
            <w:rStyle w:val="ad"/>
            <w:noProof/>
          </w:rPr>
          <w:t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отдельным участкам такой системы, на закрытую систему горячего водоснабжения</w:t>
        </w:r>
        <w:r w:rsidR="00632CF1">
          <w:rPr>
            <w:noProof/>
            <w:webHidden/>
          </w:rPr>
          <w:tab/>
        </w:r>
        <w:r w:rsidR="00632CF1">
          <w:rPr>
            <w:noProof/>
            <w:webHidden/>
          </w:rPr>
          <w:fldChar w:fldCharType="begin"/>
        </w:r>
        <w:r w:rsidR="00632CF1">
          <w:rPr>
            <w:noProof/>
            <w:webHidden/>
          </w:rPr>
          <w:instrText xml:space="preserve"> PAGEREF _Toc225871876 \h </w:instrText>
        </w:r>
        <w:r w:rsidR="00632CF1">
          <w:rPr>
            <w:noProof/>
            <w:webHidden/>
          </w:rPr>
        </w:r>
        <w:r w:rsidR="00632CF1">
          <w:rPr>
            <w:noProof/>
            <w:webHidden/>
          </w:rPr>
          <w:fldChar w:fldCharType="separate"/>
        </w:r>
        <w:r w:rsidR="00632CF1">
          <w:rPr>
            <w:noProof/>
            <w:webHidden/>
          </w:rPr>
          <w:t>8</w:t>
        </w:r>
        <w:r w:rsidR="00632CF1">
          <w:rPr>
            <w:noProof/>
            <w:webHidden/>
          </w:rPr>
          <w:fldChar w:fldCharType="end"/>
        </w:r>
      </w:hyperlink>
    </w:p>
    <w:p w14:paraId="70759D3D" w14:textId="2B76210E" w:rsidR="00632CF1" w:rsidRDefault="00632CF1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71877" w:history="1">
        <w:r w:rsidRPr="00EB4132">
          <w:rPr>
            <w:rStyle w:val="ad"/>
            <w:noProof/>
          </w:rPr>
          <w:t>2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EB4132">
          <w:rPr>
            <w:rStyle w:val="ad"/>
            <w:noProof/>
          </w:rPr>
          <w:t>Обоснование и пересмотр графика температур теплоносителя и его расхода в открытой системе теплоснабжения (горячего водоснабжения)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_Toc225871877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B1E2E8F" w14:textId="5D33DF97" w:rsidR="00632CF1" w:rsidRDefault="00632CF1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71878" w:history="1">
        <w:r w:rsidRPr="00EB4132">
          <w:rPr>
            <w:rStyle w:val="ad"/>
            <w:noProof/>
          </w:rPr>
          <w:t>3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EB4132">
          <w:rPr>
            <w:rStyle w:val="ad"/>
            <w:noProof/>
          </w:rPr>
          <w:t>Предложения по реконструкции тепловых сетей в открытых системах теплоснабжения (горячего водоснабжения), на отдельных участках таких систем, обеспечивающих передачу тепловой энергии к потребителям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_Toc225871878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FED1876" w14:textId="3D317BCD" w:rsidR="00632CF1" w:rsidRDefault="00632CF1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71879" w:history="1">
        <w:r w:rsidRPr="00EB4132">
          <w:rPr>
            <w:rStyle w:val="ad"/>
            <w:noProof/>
          </w:rPr>
          <w:t>4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EB4132">
          <w:rPr>
            <w:rStyle w:val="ad"/>
            <w:noProof/>
          </w:rPr>
          <w:t>Расчет потребности инвестиций для перевода открытых систем теплоснабжения (горячего водоснабжения), отдельных участков таких систем на закрытые системы горячего водоснабжения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_Toc225871879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5D05217" w14:textId="69EB0E92" w:rsidR="00632CF1" w:rsidRDefault="00632CF1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71880" w:history="1">
        <w:r w:rsidRPr="00EB4132">
          <w:rPr>
            <w:rStyle w:val="ad"/>
            <w:noProof/>
          </w:rPr>
          <w:t>5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EB4132">
          <w:rPr>
            <w:rStyle w:val="ad"/>
            <w:noProof/>
          </w:rPr>
          <w:t>Оценка 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_Toc225871880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3EA137F" w14:textId="6EDA15B4" w:rsidR="00632CF1" w:rsidRDefault="00632CF1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71881" w:history="1">
        <w:r w:rsidRPr="00EB4132">
          <w:rPr>
            <w:rStyle w:val="ad"/>
            <w:noProof/>
          </w:rPr>
          <w:t>6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EB4132">
          <w:rPr>
            <w:rStyle w:val="ad"/>
            <w:noProof/>
          </w:rPr>
          <w:t>Расчет ценовых (тарифных) последствий для потребителей в случае реализации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_Toc225871881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5FAD27E" w14:textId="4A480E42" w:rsidR="00632CF1" w:rsidRDefault="00632CF1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71882" w:history="1">
        <w:r w:rsidRPr="00EB4132">
          <w:rPr>
            <w:rStyle w:val="ad"/>
            <w:noProof/>
          </w:rPr>
          <w:t>7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EB4132">
          <w:rPr>
            <w:rStyle w:val="ad"/>
            <w:noProof/>
          </w:rPr>
          <w:t>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_Toc225871882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1721B29C" w14:textId="226A0012" w:rsidR="00A2365D" w:rsidRDefault="006A6C2B" w:rsidP="0058215D">
      <w:pPr>
        <w:widowControl w:val="0"/>
        <w:tabs>
          <w:tab w:val="left" w:pos="440"/>
          <w:tab w:val="right" w:leader="dot" w:pos="9639"/>
        </w:tabs>
        <w:ind w:firstLine="0"/>
        <w:jc w:val="center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fldChar w:fldCharType="end"/>
      </w:r>
    </w:p>
    <w:p w14:paraId="1E91A7CA" w14:textId="73172A96" w:rsidR="0058215D" w:rsidRPr="004C6DCF" w:rsidRDefault="00A2365D" w:rsidP="004C6DCF">
      <w:pPr>
        <w:rPr>
          <w:lang w:eastAsia="ru-RU"/>
        </w:rPr>
        <w:sectPr w:rsidR="0058215D" w:rsidRPr="004C6DCF" w:rsidSect="00CB6504">
          <w:pgSz w:w="11907" w:h="16840"/>
          <w:pgMar w:top="1134" w:right="850" w:bottom="1134" w:left="1701" w:header="567" w:footer="567" w:gutter="0"/>
          <w:cols w:space="708"/>
          <w:docGrid w:linePitch="360"/>
        </w:sectPr>
      </w:pPr>
      <w:r>
        <w:rPr>
          <w:lang w:eastAsia="ru-RU"/>
        </w:rPr>
        <w:br w:type="page"/>
      </w:r>
    </w:p>
    <w:p w14:paraId="206A2AB3" w14:textId="77777777" w:rsidR="00EF1014" w:rsidRPr="00DF2F4B" w:rsidRDefault="00EF1014" w:rsidP="00EF1014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r w:rsidRPr="00DF2F4B">
        <w:rPr>
          <w:rFonts w:eastAsia="Times New Roman" w:cs="Times New Roman"/>
          <w:b/>
          <w:sz w:val="28"/>
          <w:szCs w:val="28"/>
          <w:lang w:eastAsia="ru-RU"/>
        </w:rPr>
        <w:lastRenderedPageBreak/>
        <w:t>ПЕРЕЧЕНЬ СОКРАЩЕНИЙ И ОБОЗНАЧЕНИЙ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425"/>
        <w:gridCol w:w="7088"/>
      </w:tblGrid>
      <w:tr w:rsidR="00EF1014" w:rsidRPr="00DF2F4B" w14:paraId="69B66A28" w14:textId="77777777" w:rsidTr="00E55FEF">
        <w:tc>
          <w:tcPr>
            <w:tcW w:w="1843" w:type="dxa"/>
            <w:vAlign w:val="center"/>
          </w:tcPr>
          <w:p w14:paraId="23F4E49A" w14:textId="77777777" w:rsidR="00EF1014" w:rsidRPr="002C23A6" w:rsidRDefault="00EF1014" w:rsidP="00E55FEF">
            <w:pPr>
              <w:ind w:firstLine="0"/>
            </w:pPr>
            <w:r w:rsidRPr="002C23A6">
              <w:rPr>
                <w:rFonts w:eastAsiaTheme="majorEastAsia"/>
              </w:rPr>
              <w:t>АИТ</w:t>
            </w:r>
          </w:p>
        </w:tc>
        <w:tc>
          <w:tcPr>
            <w:tcW w:w="425" w:type="dxa"/>
            <w:vAlign w:val="center"/>
          </w:tcPr>
          <w:p w14:paraId="04F2BE0B" w14:textId="77777777" w:rsidR="00EF1014" w:rsidRPr="002C23A6" w:rsidRDefault="00EF1014" w:rsidP="00E55FEF">
            <w:pPr>
              <w:ind w:firstLine="0"/>
              <w:jc w:val="center"/>
            </w:pPr>
            <w:r w:rsidRPr="002C23A6">
              <w:t>–</w:t>
            </w:r>
          </w:p>
        </w:tc>
        <w:tc>
          <w:tcPr>
            <w:tcW w:w="7088" w:type="dxa"/>
            <w:vAlign w:val="center"/>
          </w:tcPr>
          <w:p w14:paraId="6F715428" w14:textId="77777777" w:rsidR="00EF1014" w:rsidRPr="002C23A6" w:rsidRDefault="00EF1014" w:rsidP="00E55FEF">
            <w:pPr>
              <w:ind w:firstLine="0"/>
            </w:pPr>
            <w:r w:rsidRPr="002C23A6">
              <w:rPr>
                <w:rFonts w:eastAsiaTheme="majorEastAsia"/>
              </w:rPr>
              <w:t>автономный источник теплоснабжения</w:t>
            </w:r>
          </w:p>
        </w:tc>
      </w:tr>
      <w:tr w:rsidR="00EF1014" w:rsidRPr="00DF2F4B" w14:paraId="37A70D5B" w14:textId="77777777" w:rsidTr="00E55FEF">
        <w:tc>
          <w:tcPr>
            <w:tcW w:w="1843" w:type="dxa"/>
            <w:vAlign w:val="center"/>
          </w:tcPr>
          <w:p w14:paraId="16136277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БЦ</w:t>
            </w:r>
          </w:p>
        </w:tc>
        <w:tc>
          <w:tcPr>
            <w:tcW w:w="425" w:type="dxa"/>
            <w:vAlign w:val="center"/>
          </w:tcPr>
          <w:p w14:paraId="00B53238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425450A8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бизнес-центр</w:t>
            </w:r>
          </w:p>
        </w:tc>
      </w:tr>
      <w:tr w:rsidR="00EF1014" w:rsidRPr="00DF2F4B" w14:paraId="2C22CAEB" w14:textId="77777777" w:rsidTr="00E55FEF">
        <w:tc>
          <w:tcPr>
            <w:tcW w:w="1843" w:type="dxa"/>
            <w:vAlign w:val="center"/>
          </w:tcPr>
          <w:p w14:paraId="1EB83693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ГБУ</w:t>
            </w:r>
          </w:p>
        </w:tc>
        <w:tc>
          <w:tcPr>
            <w:tcW w:w="425" w:type="dxa"/>
            <w:vAlign w:val="center"/>
          </w:tcPr>
          <w:p w14:paraId="1C126911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0955657B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государственное бюджетное учреждение</w:t>
            </w:r>
          </w:p>
        </w:tc>
      </w:tr>
      <w:tr w:rsidR="00EF1014" w:rsidRPr="00DF2F4B" w14:paraId="243BA795" w14:textId="77777777" w:rsidTr="00E55FEF">
        <w:tc>
          <w:tcPr>
            <w:tcW w:w="1843" w:type="dxa"/>
            <w:vAlign w:val="center"/>
          </w:tcPr>
          <w:p w14:paraId="4DCF6BCB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ГБУСО</w:t>
            </w:r>
          </w:p>
        </w:tc>
        <w:tc>
          <w:tcPr>
            <w:tcW w:w="425" w:type="dxa"/>
            <w:vAlign w:val="center"/>
          </w:tcPr>
          <w:p w14:paraId="29671D18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73D3ED18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 xml:space="preserve"> государственное бюджетное учреждение социального обслуживания</w:t>
            </w:r>
          </w:p>
        </w:tc>
      </w:tr>
      <w:tr w:rsidR="00EF1014" w:rsidRPr="00DF2F4B" w14:paraId="7DBEBBA6" w14:textId="77777777" w:rsidTr="00E55FEF">
        <w:tc>
          <w:tcPr>
            <w:tcW w:w="1843" w:type="dxa"/>
            <w:vAlign w:val="center"/>
          </w:tcPr>
          <w:p w14:paraId="1F98CE55" w14:textId="77777777" w:rsidR="00EF1014" w:rsidRPr="00DF2F4B" w:rsidRDefault="00EF1014" w:rsidP="00E55FEF">
            <w:pPr>
              <w:ind w:firstLine="0"/>
            </w:pPr>
            <w:r w:rsidRPr="00DF2F4B">
              <w:rPr>
                <w:rFonts w:eastAsiaTheme="majorEastAsia"/>
              </w:rPr>
              <w:t>ГВС</w:t>
            </w:r>
          </w:p>
        </w:tc>
        <w:tc>
          <w:tcPr>
            <w:tcW w:w="425" w:type="dxa"/>
            <w:vAlign w:val="center"/>
          </w:tcPr>
          <w:p w14:paraId="44304621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0AFF431F" w14:textId="77777777" w:rsidR="00EF1014" w:rsidRPr="00DF2F4B" w:rsidRDefault="00EF1014" w:rsidP="00E55FEF">
            <w:pPr>
              <w:ind w:firstLine="0"/>
            </w:pPr>
            <w:r w:rsidRPr="00DF2F4B">
              <w:rPr>
                <w:rFonts w:eastAsiaTheme="majorEastAsia"/>
              </w:rPr>
              <w:t>газовоздушная смесь</w:t>
            </w:r>
          </w:p>
        </w:tc>
      </w:tr>
      <w:tr w:rsidR="00EF1014" w:rsidRPr="00DF2F4B" w14:paraId="1C030090" w14:textId="77777777" w:rsidTr="00E55FEF">
        <w:tc>
          <w:tcPr>
            <w:tcW w:w="1843" w:type="dxa"/>
            <w:vAlign w:val="center"/>
          </w:tcPr>
          <w:p w14:paraId="1931C2C6" w14:textId="77777777" w:rsidR="00EF1014" w:rsidRPr="00DF2F4B" w:rsidRDefault="00EF1014" w:rsidP="00E55FEF">
            <w:pPr>
              <w:ind w:firstLine="0"/>
            </w:pPr>
            <w:r w:rsidRPr="00DF2F4B">
              <w:rPr>
                <w:rFonts w:eastAsiaTheme="majorEastAsia"/>
              </w:rPr>
              <w:t>ГОУ</w:t>
            </w:r>
          </w:p>
        </w:tc>
        <w:tc>
          <w:tcPr>
            <w:tcW w:w="425" w:type="dxa"/>
            <w:vAlign w:val="center"/>
          </w:tcPr>
          <w:p w14:paraId="2509D5F6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05620268" w14:textId="77777777" w:rsidR="00EF1014" w:rsidRPr="00DF2F4B" w:rsidRDefault="00EF1014" w:rsidP="00E55FEF">
            <w:pPr>
              <w:ind w:firstLine="0"/>
            </w:pPr>
            <w:r w:rsidRPr="00DF2F4B">
              <w:rPr>
                <w:rFonts w:eastAsiaTheme="majorEastAsia"/>
              </w:rPr>
              <w:t>установок очистки газа (газоочистная установка)</w:t>
            </w:r>
          </w:p>
        </w:tc>
      </w:tr>
      <w:tr w:rsidR="00EF1014" w:rsidRPr="00DF2F4B" w14:paraId="7FBB3C4B" w14:textId="77777777" w:rsidTr="00E55FEF">
        <w:tc>
          <w:tcPr>
            <w:tcW w:w="1843" w:type="dxa"/>
            <w:vAlign w:val="center"/>
          </w:tcPr>
          <w:p w14:paraId="3A39514E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ГТЭС</w:t>
            </w:r>
          </w:p>
        </w:tc>
        <w:tc>
          <w:tcPr>
            <w:tcW w:w="425" w:type="dxa"/>
            <w:vAlign w:val="center"/>
          </w:tcPr>
          <w:p w14:paraId="43F0F1A1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0D729498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газотурбинная электростанция</w:t>
            </w:r>
          </w:p>
        </w:tc>
      </w:tr>
      <w:tr w:rsidR="00EF1014" w:rsidRPr="00DF2F4B" w14:paraId="261E03FE" w14:textId="77777777" w:rsidTr="00E55FEF">
        <w:tc>
          <w:tcPr>
            <w:tcW w:w="1843" w:type="dxa"/>
            <w:vAlign w:val="center"/>
          </w:tcPr>
          <w:p w14:paraId="4D050879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ГУП</w:t>
            </w:r>
          </w:p>
        </w:tc>
        <w:tc>
          <w:tcPr>
            <w:tcW w:w="425" w:type="dxa"/>
            <w:vAlign w:val="center"/>
          </w:tcPr>
          <w:p w14:paraId="5522F448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39023E55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государственное унитарное предприятие</w:t>
            </w:r>
          </w:p>
        </w:tc>
      </w:tr>
      <w:tr w:rsidR="00EF1014" w:rsidRPr="00DF2F4B" w14:paraId="04222927" w14:textId="77777777" w:rsidTr="00E55FEF">
        <w:tc>
          <w:tcPr>
            <w:tcW w:w="1843" w:type="dxa"/>
            <w:vAlign w:val="center"/>
          </w:tcPr>
          <w:p w14:paraId="688BFB31" w14:textId="77777777" w:rsidR="00EF1014" w:rsidRPr="002C23A6" w:rsidRDefault="00EF1014" w:rsidP="00E55FEF">
            <w:pPr>
              <w:ind w:firstLine="0"/>
              <w:rPr>
                <w:color w:val="000000"/>
              </w:rPr>
            </w:pPr>
            <w:r w:rsidRPr="002C23A6">
              <w:rPr>
                <w:color w:val="000000"/>
              </w:rPr>
              <w:t>Г.</w:t>
            </w:r>
          </w:p>
        </w:tc>
        <w:tc>
          <w:tcPr>
            <w:tcW w:w="425" w:type="dxa"/>
            <w:vAlign w:val="center"/>
          </w:tcPr>
          <w:p w14:paraId="5D30716C" w14:textId="77777777" w:rsidR="00EF1014" w:rsidRPr="002C23A6" w:rsidRDefault="00EF1014" w:rsidP="00E55FEF">
            <w:pPr>
              <w:ind w:firstLine="0"/>
              <w:rPr>
                <w:color w:val="000000"/>
              </w:rPr>
            </w:pPr>
            <w:r w:rsidRPr="002C23A6">
              <w:rPr>
                <w:color w:val="000000"/>
              </w:rPr>
              <w:t>–</w:t>
            </w:r>
          </w:p>
        </w:tc>
        <w:tc>
          <w:tcPr>
            <w:tcW w:w="7088" w:type="dxa"/>
            <w:vAlign w:val="center"/>
          </w:tcPr>
          <w:p w14:paraId="267C2848" w14:textId="77777777" w:rsidR="00EF1014" w:rsidRPr="002C23A6" w:rsidRDefault="00EF1014" w:rsidP="00E55FEF">
            <w:pPr>
              <w:ind w:firstLine="0"/>
              <w:rPr>
                <w:color w:val="000000"/>
              </w:rPr>
            </w:pPr>
            <w:r w:rsidRPr="002C23A6">
              <w:rPr>
                <w:color w:val="000000"/>
              </w:rPr>
              <w:t>город</w:t>
            </w:r>
          </w:p>
        </w:tc>
      </w:tr>
      <w:tr w:rsidR="00EF1014" w:rsidRPr="00DF2F4B" w14:paraId="2B6DDADC" w14:textId="77777777" w:rsidTr="00E55FEF">
        <w:tc>
          <w:tcPr>
            <w:tcW w:w="1843" w:type="dxa"/>
            <w:vAlign w:val="center"/>
          </w:tcPr>
          <w:p w14:paraId="2D916C39" w14:textId="77777777" w:rsidR="00EF1014" w:rsidRPr="002C23A6" w:rsidRDefault="00EF1014" w:rsidP="00E55FEF">
            <w:pPr>
              <w:ind w:firstLine="0"/>
              <w:rPr>
                <w:color w:val="000000"/>
              </w:rPr>
            </w:pPr>
            <w:r w:rsidRPr="002C23A6">
              <w:rPr>
                <w:color w:val="000000"/>
              </w:rPr>
              <w:t>Г. о.</w:t>
            </w:r>
          </w:p>
        </w:tc>
        <w:tc>
          <w:tcPr>
            <w:tcW w:w="425" w:type="dxa"/>
            <w:vAlign w:val="center"/>
          </w:tcPr>
          <w:p w14:paraId="3EF1A33E" w14:textId="77777777" w:rsidR="00EF1014" w:rsidRPr="002C23A6" w:rsidRDefault="00EF1014" w:rsidP="00E55FEF">
            <w:pPr>
              <w:ind w:firstLine="0"/>
              <w:rPr>
                <w:color w:val="000000"/>
              </w:rPr>
            </w:pPr>
            <w:r w:rsidRPr="002C23A6">
              <w:rPr>
                <w:color w:val="000000"/>
              </w:rPr>
              <w:t>–</w:t>
            </w:r>
          </w:p>
        </w:tc>
        <w:tc>
          <w:tcPr>
            <w:tcW w:w="7088" w:type="dxa"/>
            <w:vAlign w:val="center"/>
          </w:tcPr>
          <w:p w14:paraId="571067E0" w14:textId="77777777" w:rsidR="00EF1014" w:rsidRPr="002C23A6" w:rsidRDefault="00EF1014" w:rsidP="00E55FEF">
            <w:pPr>
              <w:ind w:firstLine="0"/>
              <w:rPr>
                <w:color w:val="000000"/>
              </w:rPr>
            </w:pPr>
            <w:r w:rsidRPr="002C23A6">
              <w:rPr>
                <w:color w:val="000000"/>
              </w:rPr>
              <w:t>Городской округ</w:t>
            </w:r>
          </w:p>
        </w:tc>
      </w:tr>
      <w:tr w:rsidR="00EF1014" w:rsidRPr="00DF2F4B" w14:paraId="6B847B7A" w14:textId="77777777" w:rsidTr="00E55FEF">
        <w:tc>
          <w:tcPr>
            <w:tcW w:w="1843" w:type="dxa"/>
            <w:vAlign w:val="center"/>
          </w:tcPr>
          <w:p w14:paraId="307205A3" w14:textId="77777777" w:rsidR="00EF1014" w:rsidRPr="00DF2F4B" w:rsidRDefault="00EF1014" w:rsidP="00E55FEF">
            <w:pPr>
              <w:ind w:firstLine="0"/>
            </w:pPr>
            <w:r w:rsidRPr="00DF2F4B">
              <w:t>ДВОС</w:t>
            </w:r>
          </w:p>
        </w:tc>
        <w:tc>
          <w:tcPr>
            <w:tcW w:w="425" w:type="dxa"/>
            <w:vAlign w:val="center"/>
          </w:tcPr>
          <w:p w14:paraId="214EFE48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6E7DCF3E" w14:textId="77777777" w:rsidR="00EF1014" w:rsidRPr="00DF2F4B" w:rsidRDefault="00EF1014" w:rsidP="00E55FEF">
            <w:pPr>
              <w:ind w:firstLine="0"/>
            </w:pPr>
            <w:r w:rsidRPr="00DF2F4B">
              <w:rPr>
                <w:rFonts w:eastAsiaTheme="majorEastAsia"/>
              </w:rPr>
              <w:t>декларация воздействия на окружающую среду</w:t>
            </w:r>
          </w:p>
        </w:tc>
      </w:tr>
      <w:tr w:rsidR="00EF1014" w:rsidRPr="00DF2F4B" w14:paraId="650E4692" w14:textId="77777777" w:rsidTr="00E55FEF">
        <w:tc>
          <w:tcPr>
            <w:tcW w:w="1843" w:type="dxa"/>
            <w:vAlign w:val="center"/>
          </w:tcPr>
          <w:p w14:paraId="5481DE32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ЕТО</w:t>
            </w:r>
          </w:p>
        </w:tc>
        <w:tc>
          <w:tcPr>
            <w:tcW w:w="425" w:type="dxa"/>
            <w:vAlign w:val="center"/>
          </w:tcPr>
          <w:p w14:paraId="15360D24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55A2E3E9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единая теплоснабжающая организация</w:t>
            </w:r>
          </w:p>
        </w:tc>
      </w:tr>
      <w:tr w:rsidR="00EF1014" w:rsidRPr="00DF2F4B" w14:paraId="7D612569" w14:textId="77777777" w:rsidTr="00E55FEF">
        <w:tc>
          <w:tcPr>
            <w:tcW w:w="1843" w:type="dxa"/>
            <w:vAlign w:val="center"/>
          </w:tcPr>
          <w:p w14:paraId="6FB64293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ЖК</w:t>
            </w:r>
          </w:p>
        </w:tc>
        <w:tc>
          <w:tcPr>
            <w:tcW w:w="425" w:type="dxa"/>
            <w:vAlign w:val="center"/>
          </w:tcPr>
          <w:p w14:paraId="3E25050D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2D3FA31C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жилой комплекс</w:t>
            </w:r>
          </w:p>
        </w:tc>
      </w:tr>
      <w:tr w:rsidR="00EF1014" w:rsidRPr="00DF2F4B" w14:paraId="7CAC546E" w14:textId="77777777" w:rsidTr="00E55FEF">
        <w:tc>
          <w:tcPr>
            <w:tcW w:w="1843" w:type="dxa"/>
            <w:vAlign w:val="center"/>
          </w:tcPr>
          <w:p w14:paraId="12E52ED9" w14:textId="77777777" w:rsidR="00EF1014" w:rsidRPr="00DF2F4B" w:rsidRDefault="00EF1014" w:rsidP="00E55FEF">
            <w:pPr>
              <w:ind w:firstLine="0"/>
            </w:pPr>
            <w:bookmarkStart w:id="8" w:name="RANGE!J20"/>
            <w:r w:rsidRPr="00DF2F4B">
              <w:rPr>
                <w:color w:val="000000"/>
              </w:rPr>
              <w:t>ЖСК</w:t>
            </w:r>
            <w:bookmarkEnd w:id="8"/>
          </w:p>
        </w:tc>
        <w:tc>
          <w:tcPr>
            <w:tcW w:w="425" w:type="dxa"/>
            <w:vAlign w:val="center"/>
          </w:tcPr>
          <w:p w14:paraId="7D42FE7D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0E2A0271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жилищно-строительный кооператив</w:t>
            </w:r>
          </w:p>
        </w:tc>
      </w:tr>
      <w:tr w:rsidR="00EF1014" w:rsidRPr="00DF2F4B" w14:paraId="4F5B01B6" w14:textId="77777777" w:rsidTr="00E55FEF">
        <w:tc>
          <w:tcPr>
            <w:tcW w:w="1843" w:type="dxa"/>
            <w:vAlign w:val="center"/>
          </w:tcPr>
          <w:p w14:paraId="7A3006AE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ЗАО</w:t>
            </w:r>
          </w:p>
        </w:tc>
        <w:tc>
          <w:tcPr>
            <w:tcW w:w="425" w:type="dxa"/>
            <w:vAlign w:val="center"/>
          </w:tcPr>
          <w:p w14:paraId="1F7D31D5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20ED6C28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Западный административный округ</w:t>
            </w:r>
          </w:p>
        </w:tc>
      </w:tr>
      <w:tr w:rsidR="00EF1014" w:rsidRPr="00DF2F4B" w14:paraId="3FD0AE60" w14:textId="77777777" w:rsidTr="00E55FEF">
        <w:tc>
          <w:tcPr>
            <w:tcW w:w="1843" w:type="dxa"/>
            <w:vAlign w:val="center"/>
          </w:tcPr>
          <w:p w14:paraId="715D9262" w14:textId="77777777" w:rsidR="00EF1014" w:rsidRPr="00DF2F4B" w:rsidRDefault="00EF1014" w:rsidP="00E55FEF">
            <w:pPr>
              <w:ind w:firstLine="0"/>
            </w:pPr>
            <w:r w:rsidRPr="00DF2F4B">
              <w:t>ЗВ</w:t>
            </w:r>
          </w:p>
        </w:tc>
        <w:tc>
          <w:tcPr>
            <w:tcW w:w="425" w:type="dxa"/>
            <w:vAlign w:val="center"/>
          </w:tcPr>
          <w:p w14:paraId="2DC5AFB1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13F1D6F8" w14:textId="77777777" w:rsidR="00EF1014" w:rsidRPr="00DF2F4B" w:rsidRDefault="00EF1014" w:rsidP="00E55FEF">
            <w:pPr>
              <w:ind w:firstLine="0"/>
            </w:pPr>
            <w:r w:rsidRPr="00DF2F4B">
              <w:rPr>
                <w:rFonts w:eastAsiaTheme="majorEastAsia"/>
              </w:rPr>
              <w:t>загрязняющее (вредное) вещество</w:t>
            </w:r>
          </w:p>
        </w:tc>
      </w:tr>
      <w:tr w:rsidR="00EF1014" w:rsidRPr="00DF2F4B" w14:paraId="132E3897" w14:textId="77777777" w:rsidTr="00E55FEF">
        <w:tc>
          <w:tcPr>
            <w:tcW w:w="1843" w:type="dxa"/>
            <w:vAlign w:val="center"/>
          </w:tcPr>
          <w:p w14:paraId="43BE8140" w14:textId="77777777" w:rsidR="00EF1014" w:rsidRPr="00DF2F4B" w:rsidRDefault="00EF1014" w:rsidP="00E55FEF">
            <w:pPr>
              <w:ind w:firstLine="0"/>
            </w:pPr>
            <w:r w:rsidRPr="00DF2F4B">
              <w:rPr>
                <w:rFonts w:eastAsiaTheme="majorEastAsia"/>
              </w:rPr>
              <w:t>ИЗАВ</w:t>
            </w:r>
          </w:p>
        </w:tc>
        <w:tc>
          <w:tcPr>
            <w:tcW w:w="425" w:type="dxa"/>
            <w:vAlign w:val="center"/>
          </w:tcPr>
          <w:p w14:paraId="7E714F0F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5BF2F858" w14:textId="77777777" w:rsidR="00EF1014" w:rsidRPr="00DF2F4B" w:rsidRDefault="00EF1014" w:rsidP="00E55FEF">
            <w:pPr>
              <w:ind w:firstLine="0"/>
            </w:pPr>
            <w:r w:rsidRPr="00DF2F4B">
              <w:rPr>
                <w:rFonts w:eastAsiaTheme="majorEastAsia"/>
              </w:rPr>
              <w:t>источники загрязнения атмосферного воздуха</w:t>
            </w:r>
          </w:p>
        </w:tc>
      </w:tr>
      <w:tr w:rsidR="00EF1014" w:rsidRPr="00DF2F4B" w14:paraId="40FAD1BD" w14:textId="77777777" w:rsidTr="00E55FEF">
        <w:tc>
          <w:tcPr>
            <w:tcW w:w="1843" w:type="dxa"/>
            <w:vAlign w:val="center"/>
          </w:tcPr>
          <w:p w14:paraId="6F3DAC8E" w14:textId="77777777" w:rsidR="00EF1014" w:rsidRPr="00DF2F4B" w:rsidRDefault="00EF1014" w:rsidP="00E55FEF">
            <w:pPr>
              <w:ind w:firstLine="0"/>
            </w:pPr>
            <w:bookmarkStart w:id="9" w:name="RANGE!J22"/>
            <w:r w:rsidRPr="00DF2F4B">
              <w:rPr>
                <w:color w:val="000000"/>
              </w:rPr>
              <w:t>ИНН</w:t>
            </w:r>
            <w:bookmarkEnd w:id="9"/>
          </w:p>
        </w:tc>
        <w:tc>
          <w:tcPr>
            <w:tcW w:w="425" w:type="dxa"/>
            <w:vAlign w:val="center"/>
          </w:tcPr>
          <w:p w14:paraId="2C11AA2A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3CB9DA5C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идентификационный номер налогоплательщика</w:t>
            </w:r>
          </w:p>
        </w:tc>
      </w:tr>
      <w:tr w:rsidR="00EF1014" w:rsidRPr="00DF2F4B" w14:paraId="734894CB" w14:textId="77777777" w:rsidTr="00E55FEF">
        <w:tc>
          <w:tcPr>
            <w:tcW w:w="1843" w:type="dxa"/>
            <w:vAlign w:val="center"/>
          </w:tcPr>
          <w:p w14:paraId="714D2316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ИП</w:t>
            </w:r>
          </w:p>
        </w:tc>
        <w:tc>
          <w:tcPr>
            <w:tcW w:w="425" w:type="dxa"/>
            <w:vAlign w:val="center"/>
          </w:tcPr>
          <w:p w14:paraId="3748049E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60E60487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индивидуальный предприниматель</w:t>
            </w:r>
          </w:p>
        </w:tc>
      </w:tr>
      <w:tr w:rsidR="00EF1014" w:rsidRPr="00DF2F4B" w14:paraId="370B2AC4" w14:textId="77777777" w:rsidTr="00E55FEF">
        <w:tc>
          <w:tcPr>
            <w:tcW w:w="1843" w:type="dxa"/>
            <w:vAlign w:val="center"/>
          </w:tcPr>
          <w:p w14:paraId="42812336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ИТП</w:t>
            </w:r>
          </w:p>
        </w:tc>
        <w:tc>
          <w:tcPr>
            <w:tcW w:w="425" w:type="dxa"/>
            <w:vAlign w:val="center"/>
          </w:tcPr>
          <w:p w14:paraId="6F30A502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38372820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индивидуальный тепловой пункт</w:t>
            </w:r>
          </w:p>
        </w:tc>
      </w:tr>
      <w:tr w:rsidR="00EF1014" w:rsidRPr="00DF2F4B" w14:paraId="33810491" w14:textId="77777777" w:rsidTr="00E55FEF">
        <w:tc>
          <w:tcPr>
            <w:tcW w:w="1843" w:type="dxa"/>
            <w:vAlign w:val="center"/>
          </w:tcPr>
          <w:p w14:paraId="4274848F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КПД</w:t>
            </w:r>
          </w:p>
        </w:tc>
        <w:tc>
          <w:tcPr>
            <w:tcW w:w="425" w:type="dxa"/>
            <w:vAlign w:val="center"/>
          </w:tcPr>
          <w:p w14:paraId="0B0E363F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3B43CFA0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коэффициент полезного действия</w:t>
            </w:r>
          </w:p>
        </w:tc>
      </w:tr>
      <w:tr w:rsidR="00EF1014" w:rsidRPr="00DF2F4B" w14:paraId="44C0536A" w14:textId="77777777" w:rsidTr="00E55FEF">
        <w:tc>
          <w:tcPr>
            <w:tcW w:w="1843" w:type="dxa"/>
            <w:vAlign w:val="center"/>
          </w:tcPr>
          <w:p w14:paraId="7799078A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КТС</w:t>
            </w:r>
          </w:p>
        </w:tc>
        <w:tc>
          <w:tcPr>
            <w:tcW w:w="425" w:type="dxa"/>
            <w:vAlign w:val="center"/>
          </w:tcPr>
          <w:p w14:paraId="44C3234E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0D2E5004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квартальная тепловая электростанция</w:t>
            </w:r>
          </w:p>
        </w:tc>
      </w:tr>
      <w:tr w:rsidR="00EF1014" w:rsidRPr="00DF2F4B" w14:paraId="41B91724" w14:textId="77777777" w:rsidTr="00E55FEF">
        <w:tc>
          <w:tcPr>
            <w:tcW w:w="1843" w:type="dxa"/>
            <w:vAlign w:val="center"/>
          </w:tcPr>
          <w:p w14:paraId="214CD88F" w14:textId="77777777" w:rsidR="00EF1014" w:rsidRPr="00DF2F4B" w:rsidRDefault="00EF1014" w:rsidP="00E55FEF">
            <w:pPr>
              <w:ind w:firstLine="0"/>
            </w:pPr>
            <w:r w:rsidRPr="00DF2F4B">
              <w:rPr>
                <w:shd w:val="clear" w:color="auto" w:fill="FFFFFF"/>
              </w:rPr>
              <w:t>КЭР</w:t>
            </w:r>
          </w:p>
        </w:tc>
        <w:tc>
          <w:tcPr>
            <w:tcW w:w="425" w:type="dxa"/>
            <w:vAlign w:val="center"/>
          </w:tcPr>
          <w:p w14:paraId="1C1CB1A1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13D73280" w14:textId="77777777" w:rsidR="00EF1014" w:rsidRPr="00DF2F4B" w:rsidRDefault="00EF1014" w:rsidP="00E55FEF">
            <w:pPr>
              <w:ind w:firstLine="0"/>
            </w:pPr>
            <w:r w:rsidRPr="00DF2F4B">
              <w:rPr>
                <w:shd w:val="clear" w:color="auto" w:fill="FFFFFF"/>
              </w:rPr>
              <w:t>комплексное экологическое разрешение</w:t>
            </w:r>
          </w:p>
        </w:tc>
      </w:tr>
      <w:tr w:rsidR="00EF1014" w:rsidRPr="00DF2F4B" w14:paraId="041BC586" w14:textId="77777777" w:rsidTr="00E55FEF">
        <w:tc>
          <w:tcPr>
            <w:tcW w:w="1843" w:type="dxa"/>
            <w:vAlign w:val="center"/>
          </w:tcPr>
          <w:p w14:paraId="74B99438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МК</w:t>
            </w:r>
          </w:p>
        </w:tc>
        <w:tc>
          <w:tcPr>
            <w:tcW w:w="425" w:type="dxa"/>
            <w:vAlign w:val="center"/>
          </w:tcPr>
          <w:p w14:paraId="0E7827E0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329E75D9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малая котельная</w:t>
            </w:r>
          </w:p>
        </w:tc>
      </w:tr>
      <w:tr w:rsidR="00EF1014" w:rsidRPr="00DF2F4B" w14:paraId="144E8258" w14:textId="77777777" w:rsidTr="00E55FEF">
        <w:tc>
          <w:tcPr>
            <w:tcW w:w="1843" w:type="dxa"/>
            <w:vAlign w:val="center"/>
          </w:tcPr>
          <w:p w14:paraId="3875684B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МУП</w:t>
            </w:r>
          </w:p>
        </w:tc>
        <w:tc>
          <w:tcPr>
            <w:tcW w:w="425" w:type="dxa"/>
            <w:vAlign w:val="center"/>
          </w:tcPr>
          <w:p w14:paraId="0B2ECB15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1D31A332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муниципальное унитарное предприятие</w:t>
            </w:r>
          </w:p>
        </w:tc>
      </w:tr>
      <w:tr w:rsidR="00EF1014" w:rsidRPr="00DF2F4B" w14:paraId="68724827" w14:textId="77777777" w:rsidTr="00E55FEF">
        <w:tc>
          <w:tcPr>
            <w:tcW w:w="1843" w:type="dxa"/>
            <w:vAlign w:val="center"/>
          </w:tcPr>
          <w:p w14:paraId="22EB20E5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НПО</w:t>
            </w:r>
          </w:p>
        </w:tc>
        <w:tc>
          <w:tcPr>
            <w:tcW w:w="425" w:type="dxa"/>
            <w:vAlign w:val="center"/>
          </w:tcPr>
          <w:p w14:paraId="3159AA23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57E0DC5A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научно-производственное объединение</w:t>
            </w:r>
          </w:p>
        </w:tc>
      </w:tr>
      <w:tr w:rsidR="00EF1014" w:rsidRPr="00DF2F4B" w14:paraId="3D20EF39" w14:textId="77777777" w:rsidTr="00E55FEF">
        <w:tc>
          <w:tcPr>
            <w:tcW w:w="1843" w:type="dxa"/>
            <w:vAlign w:val="center"/>
          </w:tcPr>
          <w:p w14:paraId="0346E9BF" w14:textId="77777777" w:rsidR="00EF1014" w:rsidRPr="00DF2F4B" w:rsidRDefault="00EF1014" w:rsidP="00E55FEF">
            <w:pPr>
              <w:ind w:firstLine="0"/>
            </w:pPr>
            <w:r w:rsidRPr="00DF2F4B">
              <w:rPr>
                <w:rFonts w:eastAsiaTheme="majorEastAsia"/>
              </w:rPr>
              <w:t>НДТ</w:t>
            </w:r>
          </w:p>
        </w:tc>
        <w:tc>
          <w:tcPr>
            <w:tcW w:w="425" w:type="dxa"/>
            <w:vAlign w:val="center"/>
          </w:tcPr>
          <w:p w14:paraId="5281F53D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5EAA0F7C" w14:textId="77777777" w:rsidR="00EF1014" w:rsidRPr="00DF2F4B" w:rsidRDefault="00EF1014" w:rsidP="00E55FEF">
            <w:pPr>
              <w:ind w:firstLine="0"/>
            </w:pPr>
            <w:r w:rsidRPr="00DF2F4B">
              <w:rPr>
                <w:rFonts w:eastAsiaTheme="majorEastAsia"/>
              </w:rPr>
              <w:t>наилучшие доступные технологии</w:t>
            </w:r>
          </w:p>
        </w:tc>
      </w:tr>
      <w:tr w:rsidR="00EF1014" w:rsidRPr="00DF2F4B" w14:paraId="54C4CDB4" w14:textId="77777777" w:rsidTr="00E55FEF">
        <w:tc>
          <w:tcPr>
            <w:tcW w:w="1843" w:type="dxa"/>
            <w:vAlign w:val="center"/>
          </w:tcPr>
          <w:p w14:paraId="33863C1E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ОАО</w:t>
            </w:r>
          </w:p>
        </w:tc>
        <w:tc>
          <w:tcPr>
            <w:tcW w:w="425" w:type="dxa"/>
            <w:vAlign w:val="center"/>
          </w:tcPr>
          <w:p w14:paraId="3FBD1FA5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5573C120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открытое акционерное общество</w:t>
            </w:r>
          </w:p>
        </w:tc>
      </w:tr>
      <w:tr w:rsidR="00EF1014" w:rsidRPr="00DF2F4B" w14:paraId="13D32434" w14:textId="77777777" w:rsidTr="00E55FEF">
        <w:tc>
          <w:tcPr>
            <w:tcW w:w="1843" w:type="dxa"/>
            <w:vAlign w:val="center"/>
          </w:tcPr>
          <w:p w14:paraId="1D144D82" w14:textId="77777777" w:rsidR="00EF1014" w:rsidRPr="00DF2F4B" w:rsidRDefault="00EF1014" w:rsidP="00E55FEF">
            <w:pPr>
              <w:ind w:firstLine="0"/>
            </w:pPr>
            <w:r w:rsidRPr="00DF2F4B">
              <w:rPr>
                <w:rFonts w:eastAsiaTheme="majorEastAsia"/>
              </w:rPr>
              <w:t>ОБУВ</w:t>
            </w:r>
          </w:p>
        </w:tc>
        <w:tc>
          <w:tcPr>
            <w:tcW w:w="425" w:type="dxa"/>
            <w:vAlign w:val="center"/>
          </w:tcPr>
          <w:p w14:paraId="2EEE22E9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00BDFE58" w14:textId="77777777" w:rsidR="00EF1014" w:rsidRPr="00DF2F4B" w:rsidRDefault="00EF1014" w:rsidP="00E55FEF">
            <w:pPr>
              <w:ind w:firstLine="0"/>
            </w:pPr>
            <w:r w:rsidRPr="00DF2F4B">
              <w:rPr>
                <w:rFonts w:eastAsiaTheme="majorEastAsia"/>
              </w:rPr>
              <w:t>ориентировочный безопасный уровень воздействия загрязняющих веществ в атмосферном воздухе населенных мест</w:t>
            </w:r>
          </w:p>
        </w:tc>
      </w:tr>
      <w:tr w:rsidR="00EF1014" w:rsidRPr="00DF2F4B" w14:paraId="2BE39D1F" w14:textId="77777777" w:rsidTr="00E55FEF">
        <w:tc>
          <w:tcPr>
            <w:tcW w:w="1843" w:type="dxa"/>
            <w:vAlign w:val="center"/>
          </w:tcPr>
          <w:p w14:paraId="26209524" w14:textId="77777777" w:rsidR="00EF1014" w:rsidRPr="00DF2F4B" w:rsidRDefault="00EF1014" w:rsidP="00E55FEF">
            <w:pPr>
              <w:ind w:firstLine="0"/>
            </w:pPr>
            <w:r w:rsidRPr="00DF2F4B">
              <w:t>Объект НВОС</w:t>
            </w:r>
          </w:p>
        </w:tc>
        <w:tc>
          <w:tcPr>
            <w:tcW w:w="425" w:type="dxa"/>
            <w:vAlign w:val="center"/>
          </w:tcPr>
          <w:p w14:paraId="4B065889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4D7F68C8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  <w:shd w:val="clear" w:color="auto" w:fill="FFFFFF"/>
              </w:rPr>
              <w:t>объект, оказывающий негативное воздействие на окружающую среду</w:t>
            </w:r>
          </w:p>
        </w:tc>
      </w:tr>
      <w:tr w:rsidR="00EF1014" w:rsidRPr="00DF2F4B" w14:paraId="67ABFB4B" w14:textId="77777777" w:rsidTr="00E55FEF">
        <w:tc>
          <w:tcPr>
            <w:tcW w:w="1843" w:type="dxa"/>
            <w:vAlign w:val="center"/>
          </w:tcPr>
          <w:p w14:paraId="560F6748" w14:textId="77777777" w:rsidR="00EF1014" w:rsidRPr="00DF2F4B" w:rsidRDefault="00EF1014" w:rsidP="00E55FEF">
            <w:pPr>
              <w:ind w:firstLine="0"/>
            </w:pPr>
            <w:r w:rsidRPr="00DF2F4B">
              <w:lastRenderedPageBreak/>
              <w:t>ОНВ</w:t>
            </w:r>
          </w:p>
        </w:tc>
        <w:tc>
          <w:tcPr>
            <w:tcW w:w="425" w:type="dxa"/>
            <w:vAlign w:val="center"/>
          </w:tcPr>
          <w:p w14:paraId="27FA17C4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406E6F2D" w14:textId="77777777" w:rsidR="00EF1014" w:rsidRPr="00DF2F4B" w:rsidRDefault="00EF1014" w:rsidP="00E55FEF">
            <w:pPr>
              <w:ind w:firstLine="0"/>
            </w:pPr>
            <w:r w:rsidRPr="00DF2F4B">
              <w:t>объект, оказывающий негативное воздействие на окружающую среду</w:t>
            </w:r>
          </w:p>
        </w:tc>
      </w:tr>
      <w:tr w:rsidR="00EF1014" w:rsidRPr="00DF2F4B" w14:paraId="7E648137" w14:textId="77777777" w:rsidTr="00E55FEF">
        <w:tc>
          <w:tcPr>
            <w:tcW w:w="1843" w:type="dxa"/>
            <w:vAlign w:val="center"/>
          </w:tcPr>
          <w:p w14:paraId="4BD4664E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ООО</w:t>
            </w:r>
          </w:p>
        </w:tc>
        <w:tc>
          <w:tcPr>
            <w:tcW w:w="425" w:type="dxa"/>
            <w:vAlign w:val="center"/>
          </w:tcPr>
          <w:p w14:paraId="2E65940E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09EDAF23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общество с ограниченной ответственностью</w:t>
            </w:r>
          </w:p>
        </w:tc>
      </w:tr>
      <w:tr w:rsidR="00EF1014" w:rsidRPr="00DF2F4B" w14:paraId="279875E8" w14:textId="77777777" w:rsidTr="00E55FEF">
        <w:tc>
          <w:tcPr>
            <w:tcW w:w="1843" w:type="dxa"/>
            <w:vAlign w:val="center"/>
          </w:tcPr>
          <w:p w14:paraId="70BE2153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ПАО</w:t>
            </w:r>
          </w:p>
        </w:tc>
        <w:tc>
          <w:tcPr>
            <w:tcW w:w="425" w:type="dxa"/>
            <w:vAlign w:val="center"/>
          </w:tcPr>
          <w:p w14:paraId="49116137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3ACB62C2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публичное акционерное общество</w:t>
            </w:r>
          </w:p>
        </w:tc>
      </w:tr>
      <w:tr w:rsidR="00EF1014" w:rsidRPr="00DF2F4B" w14:paraId="30EC5018" w14:textId="77777777" w:rsidTr="00E55FEF">
        <w:tc>
          <w:tcPr>
            <w:tcW w:w="1843" w:type="dxa"/>
            <w:vAlign w:val="center"/>
          </w:tcPr>
          <w:p w14:paraId="1EF01F6C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ПГУ</w:t>
            </w:r>
          </w:p>
        </w:tc>
        <w:tc>
          <w:tcPr>
            <w:tcW w:w="425" w:type="dxa"/>
            <w:vAlign w:val="center"/>
          </w:tcPr>
          <w:p w14:paraId="7CF2396A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739186C6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парогазотурбинная установка</w:t>
            </w:r>
          </w:p>
        </w:tc>
      </w:tr>
      <w:tr w:rsidR="00EF1014" w:rsidRPr="00DF2F4B" w14:paraId="39E9274A" w14:textId="77777777" w:rsidTr="00E55FEF">
        <w:tc>
          <w:tcPr>
            <w:tcW w:w="1843" w:type="dxa"/>
            <w:vAlign w:val="center"/>
          </w:tcPr>
          <w:p w14:paraId="74C96D6D" w14:textId="77777777" w:rsidR="00EF1014" w:rsidRPr="00DF2F4B" w:rsidRDefault="00EF1014" w:rsidP="00E55FEF">
            <w:pPr>
              <w:ind w:firstLine="0"/>
            </w:pPr>
            <w:proofErr w:type="spellStart"/>
            <w:r w:rsidRPr="00DF2F4B">
              <w:t>ПДК</w:t>
            </w:r>
            <w:r w:rsidRPr="00DF2F4B">
              <w:rPr>
                <w:vertAlign w:val="subscript"/>
              </w:rPr>
              <w:t>м.р</w:t>
            </w:r>
            <w:proofErr w:type="spellEnd"/>
            <w:r w:rsidRPr="00DF2F4B">
              <w:rPr>
                <w:vertAlign w:val="subscript"/>
              </w:rPr>
              <w:t>.</w:t>
            </w:r>
          </w:p>
        </w:tc>
        <w:tc>
          <w:tcPr>
            <w:tcW w:w="425" w:type="dxa"/>
            <w:vAlign w:val="center"/>
          </w:tcPr>
          <w:p w14:paraId="6E77DE17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078FFCFD" w14:textId="77777777" w:rsidR="00EF1014" w:rsidRPr="00DF2F4B" w:rsidRDefault="00EF1014" w:rsidP="00E55FEF">
            <w:pPr>
              <w:ind w:firstLine="0"/>
            </w:pPr>
            <w:r w:rsidRPr="00DF2F4B">
              <w:rPr>
                <w:rFonts w:eastAsiaTheme="majorEastAsia"/>
              </w:rPr>
              <w:t>предельно допустимая концентрация загрязняющих веществ в атмосферном воздухе населенных мест</w:t>
            </w:r>
          </w:p>
        </w:tc>
      </w:tr>
      <w:tr w:rsidR="00EF1014" w:rsidRPr="00DF2F4B" w14:paraId="239E5F31" w14:textId="77777777" w:rsidTr="00E55FEF">
        <w:tc>
          <w:tcPr>
            <w:tcW w:w="1843" w:type="dxa"/>
            <w:vAlign w:val="center"/>
          </w:tcPr>
          <w:p w14:paraId="40951042" w14:textId="77777777" w:rsidR="00EF1014" w:rsidRPr="00DF2F4B" w:rsidRDefault="00EF1014" w:rsidP="00E55FEF">
            <w:pPr>
              <w:ind w:firstLine="0"/>
            </w:pPr>
            <w:proofErr w:type="spellStart"/>
            <w:r w:rsidRPr="00DF2F4B">
              <w:t>ПДК</w:t>
            </w:r>
            <w:r w:rsidRPr="00DF2F4B">
              <w:rPr>
                <w:vertAlign w:val="subscript"/>
              </w:rPr>
              <w:t>с.год</w:t>
            </w:r>
            <w:proofErr w:type="spellEnd"/>
          </w:p>
        </w:tc>
        <w:tc>
          <w:tcPr>
            <w:tcW w:w="425" w:type="dxa"/>
            <w:vAlign w:val="center"/>
          </w:tcPr>
          <w:p w14:paraId="319D8DAB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04509CDC" w14:textId="77777777" w:rsidR="00EF1014" w:rsidRPr="00DF2F4B" w:rsidRDefault="00EF1014" w:rsidP="00E55FEF">
            <w:pPr>
              <w:ind w:firstLine="0"/>
            </w:pPr>
            <w:r w:rsidRPr="00DF2F4B">
              <w:rPr>
                <w:rFonts w:eastAsiaTheme="majorEastAsia"/>
              </w:rPr>
              <w:t>среднегодовая предельно допустимых концентрация загрязняющих веществ в атмосферном воздухе</w:t>
            </w:r>
          </w:p>
        </w:tc>
      </w:tr>
      <w:tr w:rsidR="00EF1014" w:rsidRPr="00DF2F4B" w14:paraId="4ADB3159" w14:textId="77777777" w:rsidTr="00E55FEF">
        <w:tc>
          <w:tcPr>
            <w:tcW w:w="1843" w:type="dxa"/>
            <w:vAlign w:val="center"/>
          </w:tcPr>
          <w:p w14:paraId="0DB6A848" w14:textId="77777777" w:rsidR="00EF1014" w:rsidRPr="00DF2F4B" w:rsidRDefault="00EF1014" w:rsidP="00E55FEF">
            <w:pPr>
              <w:ind w:firstLine="0"/>
            </w:pPr>
            <w:proofErr w:type="spellStart"/>
            <w:r w:rsidRPr="00DF2F4B">
              <w:t>ПДК</w:t>
            </w:r>
            <w:r w:rsidRPr="00DF2F4B">
              <w:rPr>
                <w:vertAlign w:val="subscript"/>
              </w:rPr>
              <w:t>с.с</w:t>
            </w:r>
            <w:proofErr w:type="spellEnd"/>
          </w:p>
        </w:tc>
        <w:tc>
          <w:tcPr>
            <w:tcW w:w="425" w:type="dxa"/>
            <w:vAlign w:val="center"/>
          </w:tcPr>
          <w:p w14:paraId="33627E97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649F35AE" w14:textId="77777777" w:rsidR="00EF1014" w:rsidRPr="00DF2F4B" w:rsidRDefault="00EF1014" w:rsidP="00E55FEF">
            <w:pPr>
              <w:ind w:firstLine="0"/>
            </w:pPr>
            <w:r w:rsidRPr="00DF2F4B">
              <w:rPr>
                <w:rFonts w:eastAsiaTheme="majorEastAsia"/>
              </w:rPr>
              <w:t>среднесуточная предельно допустимая концентрация загрязняющего вещества в атмосферном воздухе населенных мест</w:t>
            </w:r>
          </w:p>
        </w:tc>
      </w:tr>
      <w:tr w:rsidR="00EF1014" w:rsidRPr="00DF2F4B" w14:paraId="1091268D" w14:textId="77777777" w:rsidTr="00E55FEF">
        <w:tc>
          <w:tcPr>
            <w:tcW w:w="1843" w:type="dxa"/>
            <w:vAlign w:val="center"/>
          </w:tcPr>
          <w:p w14:paraId="5600F4B4" w14:textId="77777777" w:rsidR="00EF1014" w:rsidRPr="00DF2F4B" w:rsidRDefault="00EF1014" w:rsidP="00E55FEF">
            <w:pPr>
              <w:ind w:firstLine="0"/>
            </w:pPr>
            <w:r w:rsidRPr="00DF2F4B">
              <w:rPr>
                <w:rFonts w:eastAsiaTheme="majorEastAsia"/>
              </w:rPr>
              <w:t>ПК</w:t>
            </w:r>
          </w:p>
        </w:tc>
        <w:tc>
          <w:tcPr>
            <w:tcW w:w="425" w:type="dxa"/>
            <w:vAlign w:val="center"/>
          </w:tcPr>
          <w:p w14:paraId="7DB88144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2A4412C7" w14:textId="77777777" w:rsidR="00EF1014" w:rsidRPr="00DF2F4B" w:rsidRDefault="00EF1014" w:rsidP="00E55FEF">
            <w:pPr>
              <w:ind w:firstLine="0"/>
            </w:pPr>
            <w:r w:rsidRPr="00DF2F4B">
              <w:rPr>
                <w:rFonts w:eastAsiaTheme="majorEastAsia"/>
              </w:rPr>
              <w:t>производственная котельная</w:t>
            </w:r>
          </w:p>
        </w:tc>
      </w:tr>
      <w:tr w:rsidR="00EF1014" w:rsidRPr="00DF2F4B" w14:paraId="7E840D8C" w14:textId="77777777" w:rsidTr="00E55FEF">
        <w:tc>
          <w:tcPr>
            <w:tcW w:w="1843" w:type="dxa"/>
            <w:vAlign w:val="center"/>
          </w:tcPr>
          <w:p w14:paraId="2B80A2ED" w14:textId="77777777" w:rsidR="00EF1014" w:rsidRPr="00DF2F4B" w:rsidRDefault="00EF1014" w:rsidP="00E55FEF">
            <w:pPr>
              <w:ind w:firstLine="0"/>
            </w:pPr>
            <w:r w:rsidRPr="00DF2F4B">
              <w:t xml:space="preserve">Проект НДВ </w:t>
            </w:r>
          </w:p>
          <w:p w14:paraId="00F71E51" w14:textId="77777777" w:rsidR="00EF1014" w:rsidRPr="00DF2F4B" w:rsidRDefault="00EF1014" w:rsidP="00E55FEF">
            <w:pPr>
              <w:ind w:firstLine="0"/>
            </w:pPr>
            <w:r w:rsidRPr="00DF2F4B">
              <w:t>(проект ПДВ)</w:t>
            </w:r>
          </w:p>
        </w:tc>
        <w:tc>
          <w:tcPr>
            <w:tcW w:w="425" w:type="dxa"/>
            <w:vAlign w:val="center"/>
          </w:tcPr>
          <w:p w14:paraId="2352B017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363A31B5" w14:textId="77777777" w:rsidR="00EF1014" w:rsidRPr="00DF2F4B" w:rsidRDefault="00EF1014" w:rsidP="00E55FEF">
            <w:pPr>
              <w:ind w:firstLine="0"/>
              <w:rPr>
                <w:rFonts w:eastAsiaTheme="majorEastAsia"/>
              </w:rPr>
            </w:pPr>
            <w:r w:rsidRPr="00DF2F4B">
              <w:rPr>
                <w:rFonts w:eastAsiaTheme="majorEastAsia"/>
              </w:rPr>
              <w:t>проект нормативов допустимых выбросов</w:t>
            </w:r>
          </w:p>
          <w:p w14:paraId="7191B971" w14:textId="77777777" w:rsidR="00EF1014" w:rsidRPr="00DF2F4B" w:rsidRDefault="00EF1014" w:rsidP="00E55FEF">
            <w:pPr>
              <w:ind w:firstLine="0"/>
            </w:pPr>
            <w:r w:rsidRPr="00DF2F4B">
              <w:rPr>
                <w:rFonts w:eastAsiaTheme="majorEastAsia"/>
              </w:rPr>
              <w:t>(проект нормативов предельно-допустимых выбросов)</w:t>
            </w:r>
          </w:p>
        </w:tc>
      </w:tr>
      <w:tr w:rsidR="00EF1014" w:rsidRPr="00DF2F4B" w14:paraId="6B538FD9" w14:textId="77777777" w:rsidTr="00E55FEF">
        <w:tc>
          <w:tcPr>
            <w:tcW w:w="1843" w:type="dxa"/>
            <w:vAlign w:val="center"/>
          </w:tcPr>
          <w:p w14:paraId="2B08AA79" w14:textId="77777777" w:rsidR="00EF1014" w:rsidRPr="00DF2F4B" w:rsidRDefault="00EF1014" w:rsidP="00E55FEF">
            <w:pPr>
              <w:ind w:firstLine="0"/>
            </w:pPr>
            <w:r w:rsidRPr="00DF2F4B">
              <w:t>Проект СЗЗ</w:t>
            </w:r>
          </w:p>
        </w:tc>
        <w:tc>
          <w:tcPr>
            <w:tcW w:w="425" w:type="dxa"/>
            <w:vAlign w:val="center"/>
          </w:tcPr>
          <w:p w14:paraId="0680AC1E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1157AB4E" w14:textId="77777777" w:rsidR="00EF1014" w:rsidRPr="00DF2F4B" w:rsidRDefault="00EF1014" w:rsidP="00E55FEF">
            <w:pPr>
              <w:ind w:firstLine="0"/>
            </w:pPr>
            <w:r w:rsidRPr="00DF2F4B">
              <w:rPr>
                <w:rFonts w:eastAsiaTheme="majorEastAsia"/>
              </w:rPr>
              <w:t>проект санитарно-защитной зоны</w:t>
            </w:r>
          </w:p>
        </w:tc>
      </w:tr>
      <w:tr w:rsidR="00EF1014" w:rsidRPr="00DF2F4B" w14:paraId="1C790C97" w14:textId="77777777" w:rsidTr="00E55FEF">
        <w:tc>
          <w:tcPr>
            <w:tcW w:w="1843" w:type="dxa"/>
            <w:vAlign w:val="center"/>
          </w:tcPr>
          <w:p w14:paraId="7FC260BA" w14:textId="77777777" w:rsidR="00EF1014" w:rsidRPr="00DF2F4B" w:rsidRDefault="00EF1014" w:rsidP="00E55FEF">
            <w:pPr>
              <w:ind w:firstLine="0"/>
            </w:pPr>
            <w:r w:rsidRPr="00DF2F4B">
              <w:t>ПЭК</w:t>
            </w:r>
          </w:p>
        </w:tc>
        <w:tc>
          <w:tcPr>
            <w:tcW w:w="425" w:type="dxa"/>
            <w:vAlign w:val="center"/>
          </w:tcPr>
          <w:p w14:paraId="5F05CB29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7C4FCD04" w14:textId="77777777" w:rsidR="00EF1014" w:rsidRPr="00DF2F4B" w:rsidRDefault="00EF1014" w:rsidP="00E55FEF">
            <w:pPr>
              <w:ind w:firstLine="0"/>
            </w:pPr>
            <w:r w:rsidRPr="00DF2F4B">
              <w:rPr>
                <w:rFonts w:eastAsiaTheme="majorEastAsia"/>
              </w:rPr>
              <w:t>программа производственного экологического контроля</w:t>
            </w:r>
          </w:p>
        </w:tc>
      </w:tr>
      <w:tr w:rsidR="00EF1014" w:rsidRPr="00DF2F4B" w14:paraId="6C685D1C" w14:textId="77777777" w:rsidTr="00E55FEF">
        <w:tc>
          <w:tcPr>
            <w:tcW w:w="1843" w:type="dxa"/>
            <w:vAlign w:val="center"/>
          </w:tcPr>
          <w:p w14:paraId="6AE4B353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РАН</w:t>
            </w:r>
          </w:p>
        </w:tc>
        <w:tc>
          <w:tcPr>
            <w:tcW w:w="425" w:type="dxa"/>
            <w:vAlign w:val="center"/>
          </w:tcPr>
          <w:p w14:paraId="62C07960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0CFD4C64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Российская академия наук</w:t>
            </w:r>
          </w:p>
        </w:tc>
      </w:tr>
      <w:tr w:rsidR="00EF1014" w:rsidRPr="00DF2F4B" w14:paraId="3225B3E1" w14:textId="77777777" w:rsidTr="00E55FEF">
        <w:tc>
          <w:tcPr>
            <w:tcW w:w="1843" w:type="dxa"/>
            <w:vAlign w:val="center"/>
          </w:tcPr>
          <w:p w14:paraId="7AC8F1A1" w14:textId="77777777" w:rsidR="00EF1014" w:rsidRPr="00DF2F4B" w:rsidRDefault="00EF1014" w:rsidP="00E55FEF">
            <w:pPr>
              <w:ind w:firstLine="0"/>
            </w:pPr>
            <w:r w:rsidRPr="00DF2F4B">
              <w:rPr>
                <w:rFonts w:eastAsiaTheme="majorEastAsia"/>
              </w:rPr>
              <w:t>РТС</w:t>
            </w:r>
          </w:p>
        </w:tc>
        <w:tc>
          <w:tcPr>
            <w:tcW w:w="425" w:type="dxa"/>
            <w:vAlign w:val="center"/>
          </w:tcPr>
          <w:p w14:paraId="09EAB470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0C18E569" w14:textId="77777777" w:rsidR="00EF1014" w:rsidRPr="00DF2F4B" w:rsidRDefault="00EF1014" w:rsidP="00E55FEF">
            <w:pPr>
              <w:ind w:firstLine="0"/>
            </w:pPr>
            <w:r w:rsidRPr="00DF2F4B">
              <w:rPr>
                <w:rFonts w:eastAsiaTheme="majorEastAsia"/>
              </w:rPr>
              <w:t>районная тепловая станция</w:t>
            </w:r>
          </w:p>
        </w:tc>
      </w:tr>
      <w:tr w:rsidR="00EF1014" w:rsidRPr="00DF2F4B" w14:paraId="278A5F15" w14:textId="77777777" w:rsidTr="00E55FEF">
        <w:tc>
          <w:tcPr>
            <w:tcW w:w="1843" w:type="dxa"/>
            <w:vAlign w:val="center"/>
          </w:tcPr>
          <w:p w14:paraId="6B728432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РД</w:t>
            </w:r>
          </w:p>
        </w:tc>
        <w:tc>
          <w:tcPr>
            <w:tcW w:w="425" w:type="dxa"/>
            <w:vAlign w:val="center"/>
          </w:tcPr>
          <w:p w14:paraId="23465A9E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5D0F1AF7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рабочая документация</w:t>
            </w:r>
          </w:p>
        </w:tc>
      </w:tr>
      <w:tr w:rsidR="00EF1014" w:rsidRPr="00DF2F4B" w14:paraId="55913F47" w14:textId="77777777" w:rsidTr="00E55FEF">
        <w:tc>
          <w:tcPr>
            <w:tcW w:w="1843" w:type="dxa"/>
            <w:vAlign w:val="center"/>
          </w:tcPr>
          <w:p w14:paraId="026E6AF2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РТС</w:t>
            </w:r>
          </w:p>
        </w:tc>
        <w:tc>
          <w:tcPr>
            <w:tcW w:w="425" w:type="dxa"/>
            <w:vAlign w:val="center"/>
          </w:tcPr>
          <w:p w14:paraId="61096FDF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4215B36D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районная тепловая станция</w:t>
            </w:r>
          </w:p>
        </w:tc>
      </w:tr>
      <w:tr w:rsidR="00EF1014" w:rsidRPr="00DF2F4B" w14:paraId="7CEC15AC" w14:textId="77777777" w:rsidTr="00E55FEF">
        <w:tc>
          <w:tcPr>
            <w:tcW w:w="1843" w:type="dxa"/>
            <w:vAlign w:val="center"/>
          </w:tcPr>
          <w:p w14:paraId="40356919" w14:textId="77777777" w:rsidR="00EF1014" w:rsidRPr="002C23A6" w:rsidRDefault="00EF1014" w:rsidP="00E55FEF">
            <w:pPr>
              <w:ind w:firstLine="0"/>
              <w:rPr>
                <w:color w:val="000000"/>
              </w:rPr>
            </w:pPr>
            <w:r w:rsidRPr="002C23A6">
              <w:rPr>
                <w:color w:val="000000"/>
              </w:rPr>
              <w:t>СЦТ</w:t>
            </w:r>
          </w:p>
        </w:tc>
        <w:tc>
          <w:tcPr>
            <w:tcW w:w="425" w:type="dxa"/>
            <w:vAlign w:val="center"/>
          </w:tcPr>
          <w:p w14:paraId="5C0DC9E8" w14:textId="77777777" w:rsidR="00EF1014" w:rsidRPr="002C23A6" w:rsidRDefault="00EF1014" w:rsidP="00E55FEF">
            <w:pPr>
              <w:ind w:firstLine="0"/>
              <w:jc w:val="center"/>
            </w:pPr>
            <w:r w:rsidRPr="002C23A6">
              <w:t>–</w:t>
            </w:r>
          </w:p>
        </w:tc>
        <w:tc>
          <w:tcPr>
            <w:tcW w:w="7088" w:type="dxa"/>
            <w:vAlign w:val="center"/>
          </w:tcPr>
          <w:p w14:paraId="1807C3B8" w14:textId="77777777" w:rsidR="00EF1014" w:rsidRPr="002C23A6" w:rsidRDefault="00EF1014" w:rsidP="00E55FEF">
            <w:pPr>
              <w:ind w:firstLine="0"/>
              <w:rPr>
                <w:color w:val="000000"/>
              </w:rPr>
            </w:pPr>
            <w:r w:rsidRPr="002C23A6">
              <w:rPr>
                <w:color w:val="000000"/>
              </w:rPr>
              <w:t xml:space="preserve">система централизованного теплоснабжения </w:t>
            </w:r>
          </w:p>
        </w:tc>
      </w:tr>
      <w:tr w:rsidR="00EF1014" w:rsidRPr="00DF2F4B" w14:paraId="7C0E6D01" w14:textId="77777777" w:rsidTr="00E55FEF">
        <w:tc>
          <w:tcPr>
            <w:tcW w:w="1843" w:type="dxa"/>
            <w:vAlign w:val="center"/>
          </w:tcPr>
          <w:p w14:paraId="080871A8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ТРЦ</w:t>
            </w:r>
          </w:p>
        </w:tc>
        <w:tc>
          <w:tcPr>
            <w:tcW w:w="425" w:type="dxa"/>
            <w:vAlign w:val="center"/>
          </w:tcPr>
          <w:p w14:paraId="46FCEB69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6FDFE984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торгово-развлекательный центр</w:t>
            </w:r>
          </w:p>
        </w:tc>
      </w:tr>
      <w:tr w:rsidR="00EF1014" w:rsidRPr="00DF2F4B" w14:paraId="13578FB6" w14:textId="77777777" w:rsidTr="00E55FEF">
        <w:tc>
          <w:tcPr>
            <w:tcW w:w="1843" w:type="dxa"/>
            <w:vAlign w:val="center"/>
          </w:tcPr>
          <w:p w14:paraId="5078A989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ТЭП</w:t>
            </w:r>
          </w:p>
        </w:tc>
        <w:tc>
          <w:tcPr>
            <w:tcW w:w="425" w:type="dxa"/>
            <w:vAlign w:val="center"/>
          </w:tcPr>
          <w:p w14:paraId="400CD572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476546BD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технико-экономические показатели</w:t>
            </w:r>
          </w:p>
        </w:tc>
      </w:tr>
      <w:tr w:rsidR="00EF1014" w:rsidRPr="00DF2F4B" w14:paraId="7F89CC0F" w14:textId="77777777" w:rsidTr="00E55FEF">
        <w:tc>
          <w:tcPr>
            <w:tcW w:w="1843" w:type="dxa"/>
            <w:vAlign w:val="center"/>
          </w:tcPr>
          <w:p w14:paraId="213104CC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ТЭР</w:t>
            </w:r>
          </w:p>
        </w:tc>
        <w:tc>
          <w:tcPr>
            <w:tcW w:w="425" w:type="dxa"/>
            <w:vAlign w:val="center"/>
          </w:tcPr>
          <w:p w14:paraId="7091CB1E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242A22E7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топливно-энергетические ресурсы</w:t>
            </w:r>
          </w:p>
        </w:tc>
      </w:tr>
      <w:tr w:rsidR="00EF1014" w:rsidRPr="00DF2F4B" w14:paraId="614A7FD1" w14:textId="77777777" w:rsidTr="00E55FEF">
        <w:tc>
          <w:tcPr>
            <w:tcW w:w="1843" w:type="dxa"/>
            <w:vAlign w:val="center"/>
          </w:tcPr>
          <w:p w14:paraId="64665AFA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ТЭС</w:t>
            </w:r>
          </w:p>
        </w:tc>
        <w:tc>
          <w:tcPr>
            <w:tcW w:w="425" w:type="dxa"/>
            <w:vAlign w:val="center"/>
          </w:tcPr>
          <w:p w14:paraId="45BD08A7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0001D4B9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тепловая электростанция</w:t>
            </w:r>
          </w:p>
        </w:tc>
      </w:tr>
      <w:tr w:rsidR="00EF1014" w:rsidRPr="00DF2F4B" w14:paraId="429D43E2" w14:textId="77777777" w:rsidTr="00E55FEF">
        <w:tc>
          <w:tcPr>
            <w:tcW w:w="1843" w:type="dxa"/>
            <w:vAlign w:val="center"/>
          </w:tcPr>
          <w:p w14:paraId="02166121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ТЭЦ</w:t>
            </w:r>
          </w:p>
        </w:tc>
        <w:tc>
          <w:tcPr>
            <w:tcW w:w="425" w:type="dxa"/>
            <w:vAlign w:val="center"/>
          </w:tcPr>
          <w:p w14:paraId="2F98D50E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1532380F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тепловая электроцентраль</w:t>
            </w:r>
          </w:p>
        </w:tc>
      </w:tr>
      <w:tr w:rsidR="00EF1014" w:rsidRPr="00DF2F4B" w14:paraId="68F4C080" w14:textId="77777777" w:rsidTr="00E55FEF">
        <w:tc>
          <w:tcPr>
            <w:tcW w:w="1843" w:type="dxa"/>
            <w:vAlign w:val="center"/>
          </w:tcPr>
          <w:p w14:paraId="264203EE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ФГБОУ</w:t>
            </w:r>
          </w:p>
        </w:tc>
        <w:tc>
          <w:tcPr>
            <w:tcW w:w="425" w:type="dxa"/>
            <w:vAlign w:val="center"/>
          </w:tcPr>
          <w:p w14:paraId="4D9D783C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2D1A672C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Федеральное государственное бюджетное образовательное учреждение.</w:t>
            </w:r>
          </w:p>
        </w:tc>
      </w:tr>
      <w:tr w:rsidR="00EF1014" w:rsidRPr="00DF2F4B" w14:paraId="57777A7A" w14:textId="77777777" w:rsidTr="00E55FEF">
        <w:tc>
          <w:tcPr>
            <w:tcW w:w="1843" w:type="dxa"/>
            <w:vAlign w:val="center"/>
          </w:tcPr>
          <w:p w14:paraId="1089CD36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ФГБУ</w:t>
            </w:r>
          </w:p>
        </w:tc>
        <w:tc>
          <w:tcPr>
            <w:tcW w:w="425" w:type="dxa"/>
            <w:vAlign w:val="center"/>
          </w:tcPr>
          <w:p w14:paraId="11925AE0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36B4F714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Федеральное государственное бюджетное учреждение.</w:t>
            </w:r>
          </w:p>
        </w:tc>
      </w:tr>
      <w:tr w:rsidR="00EF1014" w:rsidRPr="00DF2F4B" w14:paraId="638B5D8B" w14:textId="77777777" w:rsidTr="00E55FEF">
        <w:tc>
          <w:tcPr>
            <w:tcW w:w="1843" w:type="dxa"/>
            <w:vAlign w:val="center"/>
          </w:tcPr>
          <w:p w14:paraId="1DA28DB6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ФГКУ</w:t>
            </w:r>
          </w:p>
        </w:tc>
        <w:tc>
          <w:tcPr>
            <w:tcW w:w="425" w:type="dxa"/>
            <w:vAlign w:val="center"/>
          </w:tcPr>
          <w:p w14:paraId="00234E78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658612C8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Федеральные государственные казенные учреждения</w:t>
            </w:r>
          </w:p>
        </w:tc>
      </w:tr>
      <w:tr w:rsidR="00EF1014" w:rsidRPr="00DF2F4B" w14:paraId="04BCB95A" w14:textId="77777777" w:rsidTr="00E55FEF">
        <w:tc>
          <w:tcPr>
            <w:tcW w:w="1843" w:type="dxa"/>
            <w:vAlign w:val="center"/>
          </w:tcPr>
          <w:p w14:paraId="74909262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ФГУП</w:t>
            </w:r>
          </w:p>
        </w:tc>
        <w:tc>
          <w:tcPr>
            <w:tcW w:w="425" w:type="dxa"/>
            <w:vAlign w:val="center"/>
          </w:tcPr>
          <w:p w14:paraId="694CA13A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3BD21001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Федеральное государственное унитарное предприятие</w:t>
            </w:r>
          </w:p>
        </w:tc>
      </w:tr>
      <w:tr w:rsidR="00EF1014" w:rsidRPr="00DF2F4B" w14:paraId="111E9DAF" w14:textId="77777777" w:rsidTr="00E55FEF">
        <w:tc>
          <w:tcPr>
            <w:tcW w:w="1843" w:type="dxa"/>
            <w:vAlign w:val="center"/>
          </w:tcPr>
          <w:p w14:paraId="571F7401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ФЗ</w:t>
            </w:r>
          </w:p>
        </w:tc>
        <w:tc>
          <w:tcPr>
            <w:tcW w:w="425" w:type="dxa"/>
            <w:vAlign w:val="center"/>
          </w:tcPr>
          <w:p w14:paraId="6CB2410C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0D765EC7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федеральный закон</w:t>
            </w:r>
          </w:p>
        </w:tc>
      </w:tr>
      <w:tr w:rsidR="00EF1014" w:rsidRPr="00DF2F4B" w14:paraId="667CA428" w14:textId="77777777" w:rsidTr="00E55FEF">
        <w:tc>
          <w:tcPr>
            <w:tcW w:w="1843" w:type="dxa"/>
            <w:vAlign w:val="center"/>
          </w:tcPr>
          <w:p w14:paraId="5E940E8D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ЦКБ</w:t>
            </w:r>
          </w:p>
        </w:tc>
        <w:tc>
          <w:tcPr>
            <w:tcW w:w="425" w:type="dxa"/>
            <w:vAlign w:val="center"/>
          </w:tcPr>
          <w:p w14:paraId="70FF181A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054C9855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центральная клиническая больница</w:t>
            </w:r>
          </w:p>
        </w:tc>
      </w:tr>
      <w:tr w:rsidR="00EF1014" w:rsidRPr="00DF2F4B" w14:paraId="41874154" w14:textId="77777777" w:rsidTr="00E55FEF">
        <w:tc>
          <w:tcPr>
            <w:tcW w:w="1843" w:type="dxa"/>
            <w:vAlign w:val="center"/>
          </w:tcPr>
          <w:p w14:paraId="56B283F9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ЦТП</w:t>
            </w:r>
          </w:p>
        </w:tc>
        <w:tc>
          <w:tcPr>
            <w:tcW w:w="425" w:type="dxa"/>
            <w:vAlign w:val="center"/>
          </w:tcPr>
          <w:p w14:paraId="197DC173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08731207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центральный тепловой пункт</w:t>
            </w:r>
          </w:p>
        </w:tc>
      </w:tr>
      <w:tr w:rsidR="00EF1014" w:rsidRPr="00DF2F4B" w14:paraId="48D108D9" w14:textId="77777777" w:rsidTr="00E55FEF">
        <w:tc>
          <w:tcPr>
            <w:tcW w:w="1843" w:type="dxa"/>
            <w:vAlign w:val="center"/>
          </w:tcPr>
          <w:p w14:paraId="7CE2027D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lastRenderedPageBreak/>
              <w:t>ЭПБ</w:t>
            </w:r>
          </w:p>
        </w:tc>
        <w:tc>
          <w:tcPr>
            <w:tcW w:w="425" w:type="dxa"/>
            <w:vAlign w:val="center"/>
          </w:tcPr>
          <w:p w14:paraId="0586607D" w14:textId="77777777" w:rsidR="00EF1014" w:rsidRPr="00DF2F4B" w:rsidRDefault="00EF1014" w:rsidP="00E55FEF">
            <w:pPr>
              <w:ind w:firstLine="0"/>
              <w:jc w:val="center"/>
            </w:pPr>
            <w:r w:rsidRPr="00DF2F4B">
              <w:t>–</w:t>
            </w:r>
          </w:p>
        </w:tc>
        <w:tc>
          <w:tcPr>
            <w:tcW w:w="7088" w:type="dxa"/>
            <w:vAlign w:val="center"/>
          </w:tcPr>
          <w:p w14:paraId="0F303E41" w14:textId="77777777" w:rsidR="00EF1014" w:rsidRPr="00DF2F4B" w:rsidRDefault="00EF1014" w:rsidP="00E55FEF">
            <w:pPr>
              <w:ind w:firstLine="0"/>
            </w:pPr>
            <w:r w:rsidRPr="00DF2F4B">
              <w:rPr>
                <w:color w:val="000000"/>
              </w:rPr>
              <w:t>экспертиза промышленной безопасности</w:t>
            </w:r>
          </w:p>
        </w:tc>
      </w:tr>
    </w:tbl>
    <w:p w14:paraId="5774766B" w14:textId="08D5C8EC" w:rsidR="006B1EF6" w:rsidRPr="0058215D" w:rsidRDefault="006B1EF6" w:rsidP="0058215D">
      <w:pPr>
        <w:tabs>
          <w:tab w:val="left" w:pos="0"/>
        </w:tabs>
        <w:spacing w:line="348" w:lineRule="auto"/>
        <w:ind w:firstLine="0"/>
        <w:rPr>
          <w:rFonts w:eastAsia="Times New Roman" w:cs="Times New Roman"/>
          <w:bCs/>
          <w:szCs w:val="24"/>
          <w:lang w:eastAsia="ru-RU"/>
        </w:rPr>
        <w:sectPr w:rsidR="006B1EF6" w:rsidRPr="0058215D" w:rsidSect="00CB6504">
          <w:pgSz w:w="11907" w:h="16840"/>
          <w:pgMar w:top="1134" w:right="850" w:bottom="1134" w:left="1701" w:header="567" w:footer="567" w:gutter="0"/>
          <w:cols w:space="708"/>
          <w:docGrid w:linePitch="360"/>
        </w:sectPr>
      </w:pPr>
    </w:p>
    <w:p w14:paraId="29EFCA01" w14:textId="3557142D" w:rsidR="0058215D" w:rsidRPr="00644725" w:rsidRDefault="0086426B" w:rsidP="002D36E9">
      <w:pPr>
        <w:pStyle w:val="1-"/>
      </w:pPr>
      <w:bookmarkStart w:id="10" w:name="_Toc225871876"/>
      <w:r>
        <w:lastRenderedPageBreak/>
        <w:t>Т</w:t>
      </w:r>
      <w:r w:rsidRPr="0086426B">
        <w:t>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отдельным участкам такой системы, на закрытую систему горячего водоснабжения</w:t>
      </w:r>
      <w:bookmarkEnd w:id="10"/>
    </w:p>
    <w:p w14:paraId="0BB91C95" w14:textId="0ECFEB94" w:rsidR="00091A9E" w:rsidRDefault="0002144A" w:rsidP="002B63E0">
      <w:pPr>
        <w:rPr>
          <w:lang w:eastAsia="ru-RU"/>
        </w:rPr>
      </w:pPr>
      <w:r w:rsidRPr="0002144A">
        <w:rPr>
          <w:lang w:eastAsia="ru-RU"/>
        </w:rPr>
        <w:t xml:space="preserve"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отдельным участкам такой системы, на закрытую систему горячего водоснабжения не производится, поскольку в схеме теплоснабжения </w:t>
      </w:r>
      <w:r>
        <w:rPr>
          <w:lang w:eastAsia="ru-RU"/>
        </w:rPr>
        <w:t xml:space="preserve">Осиновского с.п. </w:t>
      </w:r>
      <w:r w:rsidRPr="0002144A">
        <w:rPr>
          <w:lang w:eastAsia="ru-RU"/>
        </w:rPr>
        <w:t>по состоянию на 01.01.202</w:t>
      </w:r>
      <w:r>
        <w:rPr>
          <w:lang w:eastAsia="ru-RU"/>
        </w:rPr>
        <w:t>6</w:t>
      </w:r>
      <w:r w:rsidRPr="0002144A">
        <w:rPr>
          <w:lang w:eastAsia="ru-RU"/>
        </w:rPr>
        <w:t xml:space="preserve"> года все потребители переведены на закрытую схему горячего водоснабжения.</w:t>
      </w:r>
    </w:p>
    <w:p w14:paraId="78BB8ADD" w14:textId="5C72D598" w:rsidR="002B63E0" w:rsidRDefault="002B63E0" w:rsidP="002B63E0">
      <w:pPr>
        <w:rPr>
          <w:lang w:eastAsia="ru-RU"/>
        </w:rPr>
        <w:sectPr w:rsidR="002B63E0" w:rsidSect="00CB6504">
          <w:footerReference w:type="even" r:id="rId15"/>
          <w:pgSz w:w="11907" w:h="16840"/>
          <w:pgMar w:top="1134" w:right="850" w:bottom="1134" w:left="1701" w:header="567" w:footer="567" w:gutter="0"/>
          <w:cols w:space="708"/>
          <w:docGrid w:linePitch="360"/>
        </w:sectPr>
      </w:pPr>
    </w:p>
    <w:p w14:paraId="43B0691E" w14:textId="1290A674" w:rsidR="001824C7" w:rsidRDefault="00327086" w:rsidP="002D36E9">
      <w:pPr>
        <w:pStyle w:val="1-"/>
      </w:pPr>
      <w:bookmarkStart w:id="11" w:name="_Toc225871877"/>
      <w:r>
        <w:lastRenderedPageBreak/>
        <w:t>О</w:t>
      </w:r>
      <w:r w:rsidRPr="00327086">
        <w:t>боснование и пересмотр графика температур теплоносителя и его расхода в открытой системе теплоснабжения (горячего водоснабжения)</w:t>
      </w:r>
      <w:bookmarkEnd w:id="11"/>
    </w:p>
    <w:p w14:paraId="27E98659" w14:textId="0D498677" w:rsidR="00B065C0" w:rsidRDefault="00091A9E" w:rsidP="00EC245F">
      <w:pPr>
        <w:rPr>
          <w:lang w:eastAsia="ru-RU"/>
        </w:rPr>
      </w:pPr>
      <w:r w:rsidRPr="00091A9E">
        <w:rPr>
          <w:lang w:eastAsia="ru-RU"/>
        </w:rPr>
        <w:t xml:space="preserve">Основной задачей регулирования отпуска тепловой энергии в системах теплоснабжения является поддержание заданной температуры воздуха в отапливаемых помещениях, при изменяющихся в течение отопительного периода внешних климатических условиях. Температура воды в системе ГВС, при изменении температуры наружного воздуха, является постоянной величиной. Отпуск тепловой энергии в сеть от </w:t>
      </w:r>
      <w:proofErr w:type="spellStart"/>
      <w:r w:rsidR="006B0F79">
        <w:rPr>
          <w:lang w:eastAsia="ru-RU"/>
        </w:rPr>
        <w:t>истоников</w:t>
      </w:r>
      <w:proofErr w:type="spellEnd"/>
      <w:r w:rsidR="006B0F79">
        <w:rPr>
          <w:lang w:eastAsia="ru-RU"/>
        </w:rPr>
        <w:t xml:space="preserve"> теплоснабжения</w:t>
      </w:r>
      <w:r w:rsidRPr="00091A9E">
        <w:rPr>
          <w:lang w:eastAsia="ru-RU"/>
        </w:rPr>
        <w:t xml:space="preserve"> </w:t>
      </w:r>
      <w:proofErr w:type="spellStart"/>
      <w:r w:rsidR="006B0F79">
        <w:rPr>
          <w:lang w:eastAsia="ru-RU"/>
        </w:rPr>
        <w:t>Осиновского</w:t>
      </w:r>
      <w:proofErr w:type="spellEnd"/>
      <w:r w:rsidR="006B0F79">
        <w:rPr>
          <w:lang w:eastAsia="ru-RU"/>
        </w:rPr>
        <w:t xml:space="preserve"> </w:t>
      </w:r>
      <w:proofErr w:type="spellStart"/>
      <w:r w:rsidR="006B0F79">
        <w:rPr>
          <w:lang w:eastAsia="ru-RU"/>
        </w:rPr>
        <w:t>с.п</w:t>
      </w:r>
      <w:proofErr w:type="spellEnd"/>
      <w:r w:rsidR="006B0F79">
        <w:rPr>
          <w:lang w:eastAsia="ru-RU"/>
        </w:rPr>
        <w:t>.</w:t>
      </w:r>
      <w:r w:rsidRPr="00091A9E">
        <w:rPr>
          <w:lang w:eastAsia="ru-RU"/>
        </w:rPr>
        <w:t xml:space="preserve"> осуществляется путем качественного регулирования по нагрузке отопления согласно утвержденным температурным графикам.</w:t>
      </w:r>
    </w:p>
    <w:p w14:paraId="49EAC369" w14:textId="7DA9C3CE" w:rsidR="00EC245F" w:rsidRDefault="00EC245F" w:rsidP="00EC245F">
      <w:pPr>
        <w:pStyle w:val="1-"/>
      </w:pPr>
      <w:bookmarkStart w:id="12" w:name="_Toc225871878"/>
      <w:r>
        <w:lastRenderedPageBreak/>
        <w:t>П</w:t>
      </w:r>
      <w:r w:rsidRPr="00EC245F">
        <w:t>редложения по реконструкции тепловых сетей в открытых системах теплоснабжения (горячего водоснабжения), на отдельных участках таких систем, обеспечивающих передачу тепловой энергии к потребителям</w:t>
      </w:r>
      <w:bookmarkEnd w:id="12"/>
    </w:p>
    <w:p w14:paraId="057CBF95" w14:textId="63FE00D2" w:rsidR="00091A9E" w:rsidRDefault="0002144A" w:rsidP="00DD4994">
      <w:pPr>
        <w:rPr>
          <w:lang w:eastAsia="ru-RU"/>
        </w:rPr>
      </w:pPr>
      <w:r w:rsidRPr="0002144A">
        <w:rPr>
          <w:lang w:eastAsia="ru-RU"/>
        </w:rPr>
        <w:t xml:space="preserve">Предложения по реконструкции тепловых сетей в открытых системах теплоснабжения (горячего водоснабжения), на отдельных участках таких систем, обеспечивающих передачу тепловой энергии к потребителям, не рассматриваются, поскольку в схеме теплоснабжения </w:t>
      </w:r>
      <w:r>
        <w:rPr>
          <w:lang w:eastAsia="ru-RU"/>
        </w:rPr>
        <w:t>Осиновского с.п.</w:t>
      </w:r>
      <w:r w:rsidRPr="00091A9E">
        <w:rPr>
          <w:lang w:eastAsia="ru-RU"/>
        </w:rPr>
        <w:t xml:space="preserve"> </w:t>
      </w:r>
      <w:r w:rsidRPr="0002144A">
        <w:rPr>
          <w:lang w:eastAsia="ru-RU"/>
        </w:rPr>
        <w:t>на 01.01.202</w:t>
      </w:r>
      <w:r>
        <w:rPr>
          <w:lang w:eastAsia="ru-RU"/>
        </w:rPr>
        <w:t>6</w:t>
      </w:r>
      <w:r w:rsidRPr="0002144A">
        <w:rPr>
          <w:lang w:eastAsia="ru-RU"/>
        </w:rPr>
        <w:t xml:space="preserve"> года все потребители переведены на закрытую схему горячего водоснабжения.</w:t>
      </w:r>
    </w:p>
    <w:p w14:paraId="08E9A788" w14:textId="01C71689" w:rsidR="00DD4994" w:rsidRDefault="00DD4994" w:rsidP="00DD4994">
      <w:pPr>
        <w:pStyle w:val="1-"/>
      </w:pPr>
      <w:bookmarkStart w:id="13" w:name="_Toc225871879"/>
      <w:r>
        <w:lastRenderedPageBreak/>
        <w:t>Р</w:t>
      </w:r>
      <w:r w:rsidRPr="00DD4994">
        <w:t>асчет потребности инвестиций для перевода открытых систем теплоснабжения (горячего водоснабжения), отдельных участков таких систем на закрытые системы горячего водоснабжения</w:t>
      </w:r>
      <w:bookmarkEnd w:id="13"/>
    </w:p>
    <w:p w14:paraId="0766AC38" w14:textId="270F78A8" w:rsidR="00DD4994" w:rsidRDefault="0002144A" w:rsidP="00DD4994">
      <w:pPr>
        <w:rPr>
          <w:lang w:eastAsia="ru-RU"/>
        </w:rPr>
      </w:pPr>
      <w:r w:rsidRPr="0002144A">
        <w:rPr>
          <w:lang w:eastAsia="ru-RU"/>
        </w:rPr>
        <w:t xml:space="preserve">Расчет потребности инвестиций для перевода открытых систем теплоснабжения (горячего водоснабжения), отдельных участков таких систем на закрытые системы горячего водоснабжения не производятся, поскольку в схеме теплоснабжения </w:t>
      </w:r>
      <w:r>
        <w:rPr>
          <w:lang w:eastAsia="ru-RU"/>
        </w:rPr>
        <w:t>Осиновского с.п.</w:t>
      </w:r>
      <w:r w:rsidRPr="00091A9E">
        <w:rPr>
          <w:lang w:eastAsia="ru-RU"/>
        </w:rPr>
        <w:t xml:space="preserve"> </w:t>
      </w:r>
      <w:r w:rsidRPr="0002144A">
        <w:rPr>
          <w:lang w:eastAsia="ru-RU"/>
        </w:rPr>
        <w:t>на 01.01.202</w:t>
      </w:r>
      <w:r>
        <w:rPr>
          <w:lang w:eastAsia="ru-RU"/>
        </w:rPr>
        <w:t>6</w:t>
      </w:r>
      <w:r w:rsidRPr="0002144A">
        <w:rPr>
          <w:lang w:eastAsia="ru-RU"/>
        </w:rPr>
        <w:t xml:space="preserve"> года все потребители переведены на закрытую схему горячего водоснабжения.</w:t>
      </w:r>
    </w:p>
    <w:p w14:paraId="5F0F4978" w14:textId="77777777" w:rsidR="00BA7D51" w:rsidRDefault="00BA7D51" w:rsidP="00DD4994">
      <w:pPr>
        <w:rPr>
          <w:lang w:eastAsia="ru-RU"/>
        </w:rPr>
      </w:pPr>
    </w:p>
    <w:p w14:paraId="156D653D" w14:textId="77777777" w:rsidR="00BA7D51" w:rsidRDefault="00BA7D51" w:rsidP="00DD4994">
      <w:pPr>
        <w:rPr>
          <w:lang w:eastAsia="ru-RU"/>
        </w:rPr>
        <w:sectPr w:rsidR="00BA7D51" w:rsidSect="00091A9E">
          <w:pgSz w:w="11906" w:h="16838" w:code="9"/>
          <w:pgMar w:top="1134" w:right="850" w:bottom="1134" w:left="1701" w:header="567" w:footer="567" w:gutter="0"/>
          <w:cols w:space="708"/>
          <w:docGrid w:linePitch="360"/>
        </w:sectPr>
      </w:pPr>
    </w:p>
    <w:p w14:paraId="51042533" w14:textId="13152F7C" w:rsidR="00DD4994" w:rsidRDefault="00E546EB" w:rsidP="00E546EB">
      <w:pPr>
        <w:pStyle w:val="1-"/>
      </w:pPr>
      <w:bookmarkStart w:id="14" w:name="_Toc225871880"/>
      <w:r>
        <w:lastRenderedPageBreak/>
        <w:t>Оценка 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</w:r>
      <w:bookmarkEnd w:id="14"/>
    </w:p>
    <w:p w14:paraId="6C8B7937" w14:textId="70B24EF1" w:rsidR="007D0878" w:rsidRDefault="0002144A" w:rsidP="00097ED9">
      <w:pPr>
        <w:rPr>
          <w:lang w:eastAsia="ru-RU"/>
        </w:rPr>
        <w:sectPr w:rsidR="007D0878" w:rsidSect="00091A9E">
          <w:pgSz w:w="11906" w:h="16838" w:code="9"/>
          <w:pgMar w:top="1134" w:right="850" w:bottom="1134" w:left="1701" w:header="567" w:footer="567" w:gutter="0"/>
          <w:cols w:space="708"/>
          <w:docGrid w:linePitch="360"/>
        </w:sectPr>
      </w:pPr>
      <w:r w:rsidRPr="0002144A">
        <w:rPr>
          <w:lang w:eastAsia="ru-RU"/>
        </w:rPr>
        <w:t xml:space="preserve">Оценка 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 не производится, поскольку в схеме теплоснабжения </w:t>
      </w:r>
      <w:r>
        <w:rPr>
          <w:lang w:eastAsia="ru-RU"/>
        </w:rPr>
        <w:t>Осиновского с.п.</w:t>
      </w:r>
      <w:r w:rsidRPr="00091A9E">
        <w:rPr>
          <w:lang w:eastAsia="ru-RU"/>
        </w:rPr>
        <w:t xml:space="preserve"> </w:t>
      </w:r>
      <w:r w:rsidRPr="0002144A">
        <w:rPr>
          <w:lang w:eastAsia="ru-RU"/>
        </w:rPr>
        <w:t>на 01.01.202</w:t>
      </w:r>
      <w:r>
        <w:rPr>
          <w:lang w:eastAsia="ru-RU"/>
        </w:rPr>
        <w:t>6</w:t>
      </w:r>
      <w:r w:rsidRPr="0002144A">
        <w:rPr>
          <w:lang w:eastAsia="ru-RU"/>
        </w:rPr>
        <w:t xml:space="preserve"> года все потребители переведены на закрытую схему горячего водоснабжения.</w:t>
      </w:r>
    </w:p>
    <w:p w14:paraId="07185B04" w14:textId="2EF6209F" w:rsidR="00267D21" w:rsidRDefault="00267D21" w:rsidP="00267D21">
      <w:pPr>
        <w:pStyle w:val="1-"/>
      </w:pPr>
      <w:bookmarkStart w:id="15" w:name="_Toc225871881"/>
      <w:r w:rsidRPr="00267D21">
        <w:lastRenderedPageBreak/>
        <w:t>Расчет ценовых (тарифных) последствий для потребителей в случае реализации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</w:r>
      <w:bookmarkEnd w:id="15"/>
    </w:p>
    <w:p w14:paraId="1B279140" w14:textId="34CD47DC" w:rsidR="00267D21" w:rsidRDefault="00091A9E" w:rsidP="00267D21">
      <w:pPr>
        <w:rPr>
          <w:lang w:eastAsia="ru-RU"/>
        </w:rPr>
      </w:pPr>
      <w:r w:rsidRPr="00091A9E">
        <w:rPr>
          <w:lang w:eastAsia="ru-RU"/>
        </w:rPr>
        <w:t xml:space="preserve">Все потребители </w:t>
      </w:r>
      <w:r w:rsidR="006B0F79">
        <w:rPr>
          <w:lang w:eastAsia="ru-RU"/>
        </w:rPr>
        <w:t>Осиновского с.п.</w:t>
      </w:r>
      <w:r w:rsidR="006B0F79" w:rsidRPr="00091A9E">
        <w:rPr>
          <w:lang w:eastAsia="ru-RU"/>
        </w:rPr>
        <w:t xml:space="preserve"> </w:t>
      </w:r>
      <w:r w:rsidRPr="00091A9E">
        <w:rPr>
          <w:lang w:eastAsia="ru-RU"/>
        </w:rPr>
        <w:t>подключены к закрытой системе горячего водоснабжения.</w:t>
      </w:r>
      <w:r w:rsidR="00267D21">
        <w:rPr>
          <w:lang w:eastAsia="ru-RU"/>
        </w:rPr>
        <w:t xml:space="preserve"> </w:t>
      </w:r>
      <w:r w:rsidR="00073C40">
        <w:rPr>
          <w:lang w:eastAsia="ru-RU"/>
        </w:rPr>
        <w:t>П</w:t>
      </w:r>
      <w:r w:rsidR="00267D21">
        <w:rPr>
          <w:lang w:eastAsia="ru-RU"/>
        </w:rPr>
        <w:t xml:space="preserve">о этой причине </w:t>
      </w:r>
      <w:r w:rsidR="00267D21" w:rsidRPr="00267D21">
        <w:rPr>
          <w:lang w:eastAsia="ru-RU"/>
        </w:rPr>
        <w:t>расчет ценовых (тарифных) последствий для потребителей в случае реализации мероприятий по переводу открытых систем теплоснабжения (горячего водоснабжения) на закрытые системы горячего водоснабжения не производился.</w:t>
      </w:r>
    </w:p>
    <w:p w14:paraId="14DE972E" w14:textId="77777777" w:rsidR="00073C40" w:rsidRDefault="00073C40" w:rsidP="00073C40">
      <w:pPr>
        <w:pStyle w:val="1-"/>
      </w:pPr>
      <w:bookmarkStart w:id="16" w:name="_Toc225871882"/>
      <w:r>
        <w:lastRenderedPageBreak/>
        <w:t>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</w:t>
      </w:r>
      <w:bookmarkEnd w:id="16"/>
    </w:p>
    <w:p w14:paraId="471228CB" w14:textId="71B1D7AC" w:rsidR="00073C40" w:rsidRDefault="00073C40" w:rsidP="00073C40">
      <w:pPr>
        <w:rPr>
          <w:lang w:eastAsia="ru-RU"/>
        </w:rPr>
      </w:pPr>
      <w:r>
        <w:rPr>
          <w:lang w:eastAsia="ru-RU"/>
        </w:rPr>
        <w:t xml:space="preserve">За период, предшествующий актуализации схемы теплоснабжения, не зафиксированы мероприятия по переводу из открытых систем теплоснабжения (горячего водоснабжения) в закрытые системы горячего теплоснабжения. Все потребители </w:t>
      </w:r>
      <w:r w:rsidR="006B0F79">
        <w:rPr>
          <w:lang w:eastAsia="ru-RU"/>
        </w:rPr>
        <w:t>Осиновского с.п.</w:t>
      </w:r>
      <w:r w:rsidR="006B0F79" w:rsidRPr="00091A9E">
        <w:rPr>
          <w:lang w:eastAsia="ru-RU"/>
        </w:rPr>
        <w:t xml:space="preserve"> </w:t>
      </w:r>
      <w:r>
        <w:rPr>
          <w:lang w:eastAsia="ru-RU"/>
        </w:rPr>
        <w:t>подключены к закрытой системе горячего водоснабжения.</w:t>
      </w:r>
    </w:p>
    <w:sectPr w:rsidR="00073C40" w:rsidSect="00073C40">
      <w:pgSz w:w="11906" w:h="16838" w:code="9"/>
      <w:pgMar w:top="1134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F3A16B" w14:textId="77777777" w:rsidR="00683DB8" w:rsidRDefault="00683DB8" w:rsidP="0058215D">
      <w:pPr>
        <w:spacing w:line="240" w:lineRule="auto"/>
      </w:pPr>
      <w:r>
        <w:separator/>
      </w:r>
    </w:p>
  </w:endnote>
  <w:endnote w:type="continuationSeparator" w:id="0">
    <w:p w14:paraId="5F28ED8E" w14:textId="77777777" w:rsidR="00683DB8" w:rsidRDefault="00683DB8" w:rsidP="005821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4A178" w14:textId="77777777" w:rsidR="001E2302" w:rsidRDefault="001E2302">
    <w:pPr>
      <w:spacing w:after="240"/>
      <w:jc w:val="center"/>
      <w:rPr>
        <w:sz w:val="28"/>
      </w:rPr>
    </w:pPr>
    <w:r>
      <w:rPr>
        <w:sz w:val="28"/>
      </w:rPr>
      <w:t>Москва 20</w:t>
    </w:r>
    <w:r>
      <w:rPr>
        <w:sz w:val="28"/>
        <w:lang w:val="en-US"/>
      </w:rPr>
      <w:t>1</w:t>
    </w:r>
    <w:r>
      <w:rPr>
        <w:sz w:val="28"/>
      </w:rPr>
      <w:t>8 год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C1AE6" w14:textId="77777777" w:rsidR="001E2302" w:rsidRPr="004E5EF7" w:rsidRDefault="001E2302" w:rsidP="0058215D">
    <w:pPr>
      <w:spacing w:after="240"/>
      <w:ind w:firstLine="0"/>
      <w:jc w:val="center"/>
      <w:rPr>
        <w:sz w:val="28"/>
      </w:rPr>
    </w:pPr>
    <w:r>
      <w:rPr>
        <w:sz w:val="28"/>
      </w:rPr>
      <w:t>20</w:t>
    </w:r>
    <w:r>
      <w:rPr>
        <w:sz w:val="28"/>
        <w:lang w:val="en-US"/>
      </w:rPr>
      <w:t>2</w:t>
    </w:r>
    <w:r>
      <w:rPr>
        <w:sz w:val="28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6771C" w14:textId="77777777" w:rsidR="00802192" w:rsidRDefault="00802192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B844417" w14:textId="77777777" w:rsidR="00802192" w:rsidRDefault="00802192">
    <w:pPr>
      <w:pStyle w:val="a8"/>
    </w:pPr>
  </w:p>
  <w:p w14:paraId="6FFC1A72" w14:textId="77777777" w:rsidR="00311646" w:rsidRDefault="00311646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</w:rPr>
      <w:id w:val="-1620598942"/>
      <w:docPartObj>
        <w:docPartGallery w:val="Page Numbers (Bottom of Page)"/>
        <w:docPartUnique/>
      </w:docPartObj>
    </w:sdtPr>
    <w:sdtEndPr/>
    <w:sdtContent>
      <w:p w14:paraId="06A0637F" w14:textId="77777777" w:rsidR="00802192" w:rsidRDefault="00802192" w:rsidP="00066E70">
        <w:pPr>
          <w:tabs>
            <w:tab w:val="center" w:pos="4677"/>
            <w:tab w:val="right" w:pos="9355"/>
          </w:tabs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14</w:t>
        </w:r>
        <w:r>
          <w:fldChar w:fldCharType="end"/>
        </w:r>
      </w:p>
    </w:sdtContent>
  </w:sdt>
  <w:p w14:paraId="7C72AC1F" w14:textId="77777777" w:rsidR="00311646" w:rsidRDefault="00311646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095A6" w14:textId="77777777" w:rsidR="00802192" w:rsidRDefault="00802192">
    <w:pPr>
      <w:pStyle w:val="a8"/>
      <w:jc w:val="center"/>
      <w:rPr>
        <w:rFonts w:cs="Times New Roman"/>
        <w:b/>
        <w:szCs w:val="24"/>
      </w:rPr>
    </w:pPr>
    <w:r>
      <w:rPr>
        <w:rFonts w:cs="Times New Roman"/>
        <w:b/>
        <w:szCs w:val="24"/>
      </w:rPr>
      <w:t>37</w:t>
    </w:r>
  </w:p>
  <w:p w14:paraId="1B4BEA57" w14:textId="77777777" w:rsidR="00311646" w:rsidRDefault="00311646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3A29A" w14:textId="77777777" w:rsidR="00802192" w:rsidRDefault="00802192">
    <w:pPr>
      <w:pStyle w:val="a8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t>2</w:t>
    </w:r>
    <w:r>
      <w:fldChar w:fldCharType="end"/>
    </w:r>
  </w:p>
  <w:p w14:paraId="3B41B4D4" w14:textId="77777777" w:rsidR="00802192" w:rsidRDefault="00802192">
    <w:pPr>
      <w:pStyle w:val="a8"/>
    </w:pPr>
  </w:p>
  <w:p w14:paraId="62C2FC69" w14:textId="77777777" w:rsidR="00802192" w:rsidRDefault="0080219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6C9A92" w14:textId="77777777" w:rsidR="00683DB8" w:rsidRDefault="00683DB8" w:rsidP="0058215D">
      <w:pPr>
        <w:spacing w:line="240" w:lineRule="auto"/>
      </w:pPr>
      <w:r>
        <w:separator/>
      </w:r>
    </w:p>
  </w:footnote>
  <w:footnote w:type="continuationSeparator" w:id="0">
    <w:p w14:paraId="2323D8B3" w14:textId="77777777" w:rsidR="00683DB8" w:rsidRDefault="00683DB8" w:rsidP="005821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D5F419" w14:textId="77777777" w:rsidR="00311646" w:rsidRPr="00FF58C6" w:rsidRDefault="00311646" w:rsidP="00FF58C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03BC6"/>
    <w:multiLevelType w:val="hybridMultilevel"/>
    <w:tmpl w:val="9984D0FA"/>
    <w:lvl w:ilvl="0" w:tplc="A198AB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198AB4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8206E16"/>
    <w:multiLevelType w:val="multilevel"/>
    <w:tmpl w:val="40F0A428"/>
    <w:lvl w:ilvl="0">
      <w:start w:val="1"/>
      <w:numFmt w:val="bullet"/>
      <w:lvlText w:val=""/>
      <w:lvlJc w:val="left"/>
      <w:pPr>
        <w:tabs>
          <w:tab w:val="num" w:pos="1134"/>
        </w:tabs>
        <w:ind w:left="709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57597D"/>
    <w:multiLevelType w:val="multilevel"/>
    <w:tmpl w:val="F8AA46B0"/>
    <w:lvl w:ilvl="0">
      <w:start w:val="1"/>
      <w:numFmt w:val="decimal"/>
      <w:lvlText w:val="%1)"/>
      <w:lvlJc w:val="left"/>
      <w:pPr>
        <w:ind w:left="1134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" w15:restartNumberingAfterBreak="0">
    <w:nsid w:val="15935E58"/>
    <w:multiLevelType w:val="multilevel"/>
    <w:tmpl w:val="BA90AB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ind w:left="1276" w:hanging="567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6EA4354"/>
    <w:multiLevelType w:val="hybridMultilevel"/>
    <w:tmpl w:val="44CCDB18"/>
    <w:lvl w:ilvl="0" w:tplc="A198AB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D5871C1"/>
    <w:multiLevelType w:val="hybridMultilevel"/>
    <w:tmpl w:val="DAD4B26C"/>
    <w:lvl w:ilvl="0" w:tplc="A198AB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1B14CF8"/>
    <w:multiLevelType w:val="hybridMultilevel"/>
    <w:tmpl w:val="249E28CA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198AB46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6FD7A8E"/>
    <w:multiLevelType w:val="hybridMultilevel"/>
    <w:tmpl w:val="52225F9E"/>
    <w:lvl w:ilvl="0" w:tplc="B05AF456">
      <w:start w:val="1"/>
      <w:numFmt w:val="bullet"/>
      <w:lvlText w:val="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7132C85"/>
    <w:multiLevelType w:val="hybridMultilevel"/>
    <w:tmpl w:val="62DC3168"/>
    <w:lvl w:ilvl="0" w:tplc="A198AB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B2E492F"/>
    <w:multiLevelType w:val="hybridMultilevel"/>
    <w:tmpl w:val="9AC29900"/>
    <w:lvl w:ilvl="0" w:tplc="C18A7E80">
      <w:start w:val="1"/>
      <w:numFmt w:val="bullet"/>
      <w:lvlText w:val="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2FF4547A"/>
    <w:multiLevelType w:val="hybridMultilevel"/>
    <w:tmpl w:val="03D6824A"/>
    <w:lvl w:ilvl="0" w:tplc="6F128C04">
      <w:numFmt w:val="bullet"/>
      <w:lvlText w:val="•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1AD7D67"/>
    <w:multiLevelType w:val="multilevel"/>
    <w:tmpl w:val="56F8CA3E"/>
    <w:lvl w:ilvl="0">
      <w:start w:val="1"/>
      <w:numFmt w:val="decimal"/>
      <w:pStyle w:val="a"/>
      <w:lvlText w:val="%1."/>
      <w:lvlJc w:val="left"/>
      <w:pPr>
        <w:ind w:left="734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4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6" w:hanging="1800"/>
      </w:pPr>
      <w:rPr>
        <w:rFonts w:hint="default"/>
      </w:rPr>
    </w:lvl>
  </w:abstractNum>
  <w:abstractNum w:abstractNumId="12" w15:restartNumberingAfterBreak="0">
    <w:nsid w:val="39C44D58"/>
    <w:multiLevelType w:val="hybridMultilevel"/>
    <w:tmpl w:val="FCB4269C"/>
    <w:lvl w:ilvl="0" w:tplc="16763274">
      <w:numFmt w:val="bullet"/>
      <w:lvlText w:val="•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C820155"/>
    <w:multiLevelType w:val="hybridMultilevel"/>
    <w:tmpl w:val="3DAA33E4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198AB46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F817612"/>
    <w:multiLevelType w:val="hybridMultilevel"/>
    <w:tmpl w:val="AD620C7E"/>
    <w:lvl w:ilvl="0" w:tplc="6FEE6F1A">
      <w:numFmt w:val="bullet"/>
      <w:lvlText w:val="•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7BD6D7B"/>
    <w:multiLevelType w:val="hybridMultilevel"/>
    <w:tmpl w:val="D0E8F446"/>
    <w:lvl w:ilvl="0" w:tplc="16763274">
      <w:numFmt w:val="bullet"/>
      <w:lvlText w:val="•"/>
      <w:lvlJc w:val="left"/>
      <w:pPr>
        <w:ind w:left="2123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C5D2767"/>
    <w:multiLevelType w:val="multilevel"/>
    <w:tmpl w:val="4690989A"/>
    <w:lvl w:ilvl="0">
      <w:start w:val="1"/>
      <w:numFmt w:val="decimal"/>
      <w:pStyle w:val="1-"/>
      <w:lvlText w:val="%1"/>
      <w:lvlJc w:val="left"/>
      <w:pPr>
        <w:ind w:left="992" w:hanging="283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"/>
      <w:isLgl/>
      <w:lvlText w:val="%1.%2"/>
      <w:lvlJc w:val="left"/>
      <w:pPr>
        <w:ind w:left="1134" w:hanging="425"/>
      </w:pPr>
      <w:rPr>
        <w:rFonts w:ascii="Times New Roman" w:hAnsi="Times New Roman" w:hint="default"/>
        <w:b/>
        <w:i w:val="0"/>
        <w:color w:val="auto"/>
        <w:sz w:val="24"/>
      </w:rPr>
    </w:lvl>
    <w:lvl w:ilvl="2">
      <w:start w:val="1"/>
      <w:numFmt w:val="decimal"/>
      <w:lvlRestart w:val="1"/>
      <w:pStyle w:val="3-"/>
      <w:isLgl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isLgl/>
      <w:lvlText w:val="%1.%2.%3.%4"/>
      <w:lvlJc w:val="left"/>
      <w:pPr>
        <w:ind w:left="24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1800"/>
      </w:pPr>
      <w:rPr>
        <w:rFonts w:hint="default"/>
      </w:rPr>
    </w:lvl>
  </w:abstractNum>
  <w:abstractNum w:abstractNumId="17" w15:restartNumberingAfterBreak="0">
    <w:nsid w:val="6274B7E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66D1260B"/>
    <w:multiLevelType w:val="hybridMultilevel"/>
    <w:tmpl w:val="6712836A"/>
    <w:lvl w:ilvl="0" w:tplc="A198AB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9466B62"/>
    <w:multiLevelType w:val="hybridMultilevel"/>
    <w:tmpl w:val="CD48D526"/>
    <w:lvl w:ilvl="0" w:tplc="A198AB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F590B6C"/>
    <w:multiLevelType w:val="hybridMultilevel"/>
    <w:tmpl w:val="6EC28C14"/>
    <w:lvl w:ilvl="0" w:tplc="968ABD66">
      <w:start w:val="1"/>
      <w:numFmt w:val="bullet"/>
      <w:lvlText w:val=""/>
      <w:lvlJc w:val="left"/>
      <w:pPr>
        <w:ind w:left="567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0D4AC7"/>
    <w:multiLevelType w:val="hybridMultilevel"/>
    <w:tmpl w:val="AC28F752"/>
    <w:lvl w:ilvl="0" w:tplc="A198AB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114FFB8">
      <w:numFmt w:val="bullet"/>
      <w:lvlText w:val="•"/>
      <w:lvlJc w:val="left"/>
      <w:pPr>
        <w:ind w:left="2494" w:hanging="70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5296E45"/>
    <w:multiLevelType w:val="hybridMultilevel"/>
    <w:tmpl w:val="45AC27A2"/>
    <w:lvl w:ilvl="0" w:tplc="A198AB46">
      <w:start w:val="1"/>
      <w:numFmt w:val="bullet"/>
      <w:lvlText w:val=""/>
      <w:lvlJc w:val="left"/>
      <w:pPr>
        <w:ind w:left="2123" w:hanging="70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9AF78BF"/>
    <w:multiLevelType w:val="hybridMultilevel"/>
    <w:tmpl w:val="7AD4750C"/>
    <w:lvl w:ilvl="0" w:tplc="DD20C9F8">
      <w:start w:val="1"/>
      <w:numFmt w:val="bullet"/>
      <w:pStyle w:val="a0"/>
      <w:lvlText w:val=""/>
      <w:lvlJc w:val="left"/>
      <w:pPr>
        <w:ind w:left="1080" w:hanging="360"/>
      </w:pPr>
      <w:rPr>
        <w:rFonts w:ascii="Symbol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AFE47DC"/>
    <w:multiLevelType w:val="hybridMultilevel"/>
    <w:tmpl w:val="FBA212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CEF2707"/>
    <w:multiLevelType w:val="hybridMultilevel"/>
    <w:tmpl w:val="F0685686"/>
    <w:lvl w:ilvl="0" w:tplc="A198AB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CFB77C2"/>
    <w:multiLevelType w:val="multilevel"/>
    <w:tmpl w:val="FEF20F52"/>
    <w:lvl w:ilvl="0">
      <w:start w:val="1"/>
      <w:numFmt w:val="decimal"/>
      <w:lvlText w:val="%1"/>
      <w:lvlJc w:val="left"/>
      <w:pPr>
        <w:ind w:left="992" w:hanging="283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isLgl/>
      <w:lvlText w:val="%1.%2"/>
      <w:lvlJc w:val="left"/>
      <w:pPr>
        <w:ind w:left="1134" w:hanging="425"/>
      </w:pPr>
      <w:rPr>
        <w:rFonts w:ascii="Times New Roman" w:hAnsi="Times New Roman" w:hint="default"/>
        <w:b/>
        <w:i w:val="0"/>
        <w:color w:val="auto"/>
        <w:sz w:val="24"/>
      </w:rPr>
    </w:lvl>
    <w:lvl w:ilvl="2">
      <w:start w:val="1"/>
      <w:numFmt w:val="decimal"/>
      <w:lvlText w:val="2.4.%3"/>
      <w:lvlJc w:val="left"/>
      <w:pPr>
        <w:ind w:left="1069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1800"/>
      </w:pPr>
      <w:rPr>
        <w:rFonts w:hint="default"/>
      </w:rPr>
    </w:lvl>
  </w:abstractNum>
  <w:num w:numId="1">
    <w:abstractNumId w:val="16"/>
  </w:num>
  <w:num w:numId="2">
    <w:abstractNumId w:val="23"/>
  </w:num>
  <w:num w:numId="3">
    <w:abstractNumId w:val="11"/>
  </w:num>
  <w:num w:numId="4">
    <w:abstractNumId w:val="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"/>
        <w:lvlText w:val="%1.%2."/>
        <w:lvlJc w:val="left"/>
        <w:pPr>
          <w:ind w:left="1276" w:hanging="567"/>
        </w:pPr>
        <w:rPr>
          <w:rFonts w:ascii="Times New Roman" w:hAnsi="Times New Roman" w:hint="default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9"/>
  </w:num>
  <w:num w:numId="10">
    <w:abstractNumId w:val="7"/>
  </w:num>
  <w:num w:numId="11">
    <w:abstractNumId w:val="1"/>
  </w:num>
  <w:num w:numId="12">
    <w:abstractNumId w:val="2"/>
  </w:num>
  <w:num w:numId="13">
    <w:abstractNumId w:val="18"/>
  </w:num>
  <w:num w:numId="14">
    <w:abstractNumId w:val="14"/>
  </w:num>
  <w:num w:numId="15">
    <w:abstractNumId w:val="26"/>
  </w:num>
  <w:num w:numId="16">
    <w:abstractNumId w:val="5"/>
  </w:num>
  <w:num w:numId="17">
    <w:abstractNumId w:val="21"/>
  </w:num>
  <w:num w:numId="18">
    <w:abstractNumId w:val="25"/>
  </w:num>
  <w:num w:numId="19">
    <w:abstractNumId w:val="10"/>
  </w:num>
  <w:num w:numId="20">
    <w:abstractNumId w:val="8"/>
  </w:num>
  <w:num w:numId="21">
    <w:abstractNumId w:val="12"/>
  </w:num>
  <w:num w:numId="22">
    <w:abstractNumId w:val="15"/>
  </w:num>
  <w:num w:numId="23">
    <w:abstractNumId w:val="22"/>
  </w:num>
  <w:num w:numId="24">
    <w:abstractNumId w:val="4"/>
  </w:num>
  <w:num w:numId="25">
    <w:abstractNumId w:val="13"/>
  </w:num>
  <w:num w:numId="26">
    <w:abstractNumId w:val="24"/>
  </w:num>
  <w:num w:numId="27">
    <w:abstractNumId w:val="6"/>
  </w:num>
  <w:num w:numId="28">
    <w:abstractNumId w:val="0"/>
  </w:num>
  <w:num w:numId="29">
    <w:abstractNumId w:val="17"/>
  </w:num>
  <w:num w:numId="30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15D"/>
    <w:rsid w:val="0000400B"/>
    <w:rsid w:val="00013FAB"/>
    <w:rsid w:val="0002144A"/>
    <w:rsid w:val="00022A39"/>
    <w:rsid w:val="000233A7"/>
    <w:rsid w:val="00043CE3"/>
    <w:rsid w:val="000502F8"/>
    <w:rsid w:val="00052960"/>
    <w:rsid w:val="00066E70"/>
    <w:rsid w:val="00073C40"/>
    <w:rsid w:val="000767D0"/>
    <w:rsid w:val="00091A9E"/>
    <w:rsid w:val="000936FC"/>
    <w:rsid w:val="00095002"/>
    <w:rsid w:val="000956BF"/>
    <w:rsid w:val="00097ED9"/>
    <w:rsid w:val="000C282F"/>
    <w:rsid w:val="000C4240"/>
    <w:rsid w:val="000D6C57"/>
    <w:rsid w:val="000F054C"/>
    <w:rsid w:val="000F550A"/>
    <w:rsid w:val="00105B5A"/>
    <w:rsid w:val="00126D30"/>
    <w:rsid w:val="001328B6"/>
    <w:rsid w:val="00136C7D"/>
    <w:rsid w:val="00142CA4"/>
    <w:rsid w:val="001443D9"/>
    <w:rsid w:val="00152E66"/>
    <w:rsid w:val="00177A7A"/>
    <w:rsid w:val="001824C7"/>
    <w:rsid w:val="001B111D"/>
    <w:rsid w:val="001B2E3E"/>
    <w:rsid w:val="001B7BD5"/>
    <w:rsid w:val="001D120E"/>
    <w:rsid w:val="001D3109"/>
    <w:rsid w:val="001D3BEC"/>
    <w:rsid w:val="001D563A"/>
    <w:rsid w:val="001E2302"/>
    <w:rsid w:val="001F3C3E"/>
    <w:rsid w:val="001F551F"/>
    <w:rsid w:val="001F7D6E"/>
    <w:rsid w:val="00205621"/>
    <w:rsid w:val="002100AE"/>
    <w:rsid w:val="002115DC"/>
    <w:rsid w:val="00213190"/>
    <w:rsid w:val="00215D1F"/>
    <w:rsid w:val="00216E36"/>
    <w:rsid w:val="00222EA4"/>
    <w:rsid w:val="00223378"/>
    <w:rsid w:val="00224316"/>
    <w:rsid w:val="002302D1"/>
    <w:rsid w:val="0025348D"/>
    <w:rsid w:val="002561B1"/>
    <w:rsid w:val="0025732A"/>
    <w:rsid w:val="00267D21"/>
    <w:rsid w:val="00271567"/>
    <w:rsid w:val="002753E7"/>
    <w:rsid w:val="00284B6F"/>
    <w:rsid w:val="00293C59"/>
    <w:rsid w:val="002A3E07"/>
    <w:rsid w:val="002A5B44"/>
    <w:rsid w:val="002B63E0"/>
    <w:rsid w:val="002D2826"/>
    <w:rsid w:val="002D36E9"/>
    <w:rsid w:val="002F2E98"/>
    <w:rsid w:val="002F4ABC"/>
    <w:rsid w:val="002F7A7D"/>
    <w:rsid w:val="003030B8"/>
    <w:rsid w:val="003101AF"/>
    <w:rsid w:val="00311646"/>
    <w:rsid w:val="00325712"/>
    <w:rsid w:val="00325FCD"/>
    <w:rsid w:val="00327086"/>
    <w:rsid w:val="00330713"/>
    <w:rsid w:val="00330EA5"/>
    <w:rsid w:val="00342DD6"/>
    <w:rsid w:val="003433DD"/>
    <w:rsid w:val="00352879"/>
    <w:rsid w:val="0038092F"/>
    <w:rsid w:val="003A40B2"/>
    <w:rsid w:val="003A5DE3"/>
    <w:rsid w:val="003A6840"/>
    <w:rsid w:val="003C7314"/>
    <w:rsid w:val="003D3F40"/>
    <w:rsid w:val="003E5C6B"/>
    <w:rsid w:val="003E5CB7"/>
    <w:rsid w:val="003F5F3A"/>
    <w:rsid w:val="00402C88"/>
    <w:rsid w:val="00415025"/>
    <w:rsid w:val="004207B0"/>
    <w:rsid w:val="00422060"/>
    <w:rsid w:val="0043478F"/>
    <w:rsid w:val="00436FD5"/>
    <w:rsid w:val="004436B8"/>
    <w:rsid w:val="004445DA"/>
    <w:rsid w:val="004569B9"/>
    <w:rsid w:val="00473A77"/>
    <w:rsid w:val="00490A04"/>
    <w:rsid w:val="004949E9"/>
    <w:rsid w:val="004A0930"/>
    <w:rsid w:val="004A1303"/>
    <w:rsid w:val="004A246D"/>
    <w:rsid w:val="004B4D59"/>
    <w:rsid w:val="004C1E1A"/>
    <w:rsid w:val="004C6DCF"/>
    <w:rsid w:val="004D415F"/>
    <w:rsid w:val="004E6F5A"/>
    <w:rsid w:val="004E735B"/>
    <w:rsid w:val="004F4CDA"/>
    <w:rsid w:val="0050175F"/>
    <w:rsid w:val="005211B1"/>
    <w:rsid w:val="0052273E"/>
    <w:rsid w:val="00554D38"/>
    <w:rsid w:val="00564821"/>
    <w:rsid w:val="0056499D"/>
    <w:rsid w:val="005808BB"/>
    <w:rsid w:val="0058215D"/>
    <w:rsid w:val="00587E74"/>
    <w:rsid w:val="00590D6E"/>
    <w:rsid w:val="005936D8"/>
    <w:rsid w:val="005A0DA7"/>
    <w:rsid w:val="005A2454"/>
    <w:rsid w:val="005A3B1D"/>
    <w:rsid w:val="005B0B1D"/>
    <w:rsid w:val="005B6231"/>
    <w:rsid w:val="005C3E29"/>
    <w:rsid w:val="005C6834"/>
    <w:rsid w:val="005D11A4"/>
    <w:rsid w:val="005D4008"/>
    <w:rsid w:val="005D69D0"/>
    <w:rsid w:val="005D6FAA"/>
    <w:rsid w:val="005F4749"/>
    <w:rsid w:val="005F56DA"/>
    <w:rsid w:val="00604431"/>
    <w:rsid w:val="0062196B"/>
    <w:rsid w:val="00625AA6"/>
    <w:rsid w:val="00627687"/>
    <w:rsid w:val="00630DEF"/>
    <w:rsid w:val="00632CF1"/>
    <w:rsid w:val="00633ABD"/>
    <w:rsid w:val="006431E4"/>
    <w:rsid w:val="00644725"/>
    <w:rsid w:val="0065163C"/>
    <w:rsid w:val="00653A5B"/>
    <w:rsid w:val="00656E49"/>
    <w:rsid w:val="0066606A"/>
    <w:rsid w:val="00670630"/>
    <w:rsid w:val="00683DB8"/>
    <w:rsid w:val="0069416F"/>
    <w:rsid w:val="006A14D9"/>
    <w:rsid w:val="006A6C2B"/>
    <w:rsid w:val="006B060F"/>
    <w:rsid w:val="006B0F79"/>
    <w:rsid w:val="006B1EF6"/>
    <w:rsid w:val="006B6195"/>
    <w:rsid w:val="006C41EF"/>
    <w:rsid w:val="006D2325"/>
    <w:rsid w:val="006D4F70"/>
    <w:rsid w:val="006D69CC"/>
    <w:rsid w:val="006E05D7"/>
    <w:rsid w:val="006F50BD"/>
    <w:rsid w:val="00756405"/>
    <w:rsid w:val="007604CF"/>
    <w:rsid w:val="00763C30"/>
    <w:rsid w:val="00764190"/>
    <w:rsid w:val="00770853"/>
    <w:rsid w:val="00770FCF"/>
    <w:rsid w:val="007746DF"/>
    <w:rsid w:val="00783AA6"/>
    <w:rsid w:val="0079556F"/>
    <w:rsid w:val="007A1187"/>
    <w:rsid w:val="007A4D0A"/>
    <w:rsid w:val="007A4DE2"/>
    <w:rsid w:val="007A7E84"/>
    <w:rsid w:val="007C723F"/>
    <w:rsid w:val="007D0878"/>
    <w:rsid w:val="007D2126"/>
    <w:rsid w:val="007D7301"/>
    <w:rsid w:val="007E1068"/>
    <w:rsid w:val="00802192"/>
    <w:rsid w:val="008378F5"/>
    <w:rsid w:val="00850FFC"/>
    <w:rsid w:val="008524EB"/>
    <w:rsid w:val="00852864"/>
    <w:rsid w:val="0086426B"/>
    <w:rsid w:val="00877B9B"/>
    <w:rsid w:val="00880FC1"/>
    <w:rsid w:val="00885DDE"/>
    <w:rsid w:val="008A7FB5"/>
    <w:rsid w:val="008B135D"/>
    <w:rsid w:val="008B220E"/>
    <w:rsid w:val="008C5304"/>
    <w:rsid w:val="008D1683"/>
    <w:rsid w:val="008D3E03"/>
    <w:rsid w:val="008D5985"/>
    <w:rsid w:val="008D7271"/>
    <w:rsid w:val="009054FF"/>
    <w:rsid w:val="00912132"/>
    <w:rsid w:val="00914B57"/>
    <w:rsid w:val="009176AB"/>
    <w:rsid w:val="00925520"/>
    <w:rsid w:val="00931F3D"/>
    <w:rsid w:val="0093314A"/>
    <w:rsid w:val="00933384"/>
    <w:rsid w:val="00940DB6"/>
    <w:rsid w:val="009442CF"/>
    <w:rsid w:val="00963A6A"/>
    <w:rsid w:val="0096424B"/>
    <w:rsid w:val="00970885"/>
    <w:rsid w:val="00974514"/>
    <w:rsid w:val="00974E4F"/>
    <w:rsid w:val="0099151E"/>
    <w:rsid w:val="00994623"/>
    <w:rsid w:val="009A1B50"/>
    <w:rsid w:val="009A3218"/>
    <w:rsid w:val="009A3AFD"/>
    <w:rsid w:val="009A628E"/>
    <w:rsid w:val="009A6D18"/>
    <w:rsid w:val="009C3D49"/>
    <w:rsid w:val="009C4CF4"/>
    <w:rsid w:val="009D0958"/>
    <w:rsid w:val="009D1DF4"/>
    <w:rsid w:val="009F17B3"/>
    <w:rsid w:val="009F6981"/>
    <w:rsid w:val="00A16461"/>
    <w:rsid w:val="00A2365D"/>
    <w:rsid w:val="00A3229A"/>
    <w:rsid w:val="00A54B15"/>
    <w:rsid w:val="00A71867"/>
    <w:rsid w:val="00A7691C"/>
    <w:rsid w:val="00AA3B31"/>
    <w:rsid w:val="00AA3E24"/>
    <w:rsid w:val="00AB045F"/>
    <w:rsid w:val="00AB7AAD"/>
    <w:rsid w:val="00AF5547"/>
    <w:rsid w:val="00B031CA"/>
    <w:rsid w:val="00B065C0"/>
    <w:rsid w:val="00B154F9"/>
    <w:rsid w:val="00B33620"/>
    <w:rsid w:val="00B357D1"/>
    <w:rsid w:val="00B458EF"/>
    <w:rsid w:val="00B57116"/>
    <w:rsid w:val="00B713AE"/>
    <w:rsid w:val="00B8216F"/>
    <w:rsid w:val="00B83544"/>
    <w:rsid w:val="00B90406"/>
    <w:rsid w:val="00BA281E"/>
    <w:rsid w:val="00BA5F92"/>
    <w:rsid w:val="00BA7D51"/>
    <w:rsid w:val="00BC5069"/>
    <w:rsid w:val="00BD5AFC"/>
    <w:rsid w:val="00BF0011"/>
    <w:rsid w:val="00BF5395"/>
    <w:rsid w:val="00C074B3"/>
    <w:rsid w:val="00C1025E"/>
    <w:rsid w:val="00C118A3"/>
    <w:rsid w:val="00C15BDD"/>
    <w:rsid w:val="00C240F2"/>
    <w:rsid w:val="00C42828"/>
    <w:rsid w:val="00C46614"/>
    <w:rsid w:val="00C51667"/>
    <w:rsid w:val="00C54099"/>
    <w:rsid w:val="00C64287"/>
    <w:rsid w:val="00C82825"/>
    <w:rsid w:val="00C85331"/>
    <w:rsid w:val="00CA7462"/>
    <w:rsid w:val="00CA7593"/>
    <w:rsid w:val="00CB6504"/>
    <w:rsid w:val="00CB7610"/>
    <w:rsid w:val="00CC7456"/>
    <w:rsid w:val="00CD3B98"/>
    <w:rsid w:val="00CD53F6"/>
    <w:rsid w:val="00CF142D"/>
    <w:rsid w:val="00CF340A"/>
    <w:rsid w:val="00D0526E"/>
    <w:rsid w:val="00D1007A"/>
    <w:rsid w:val="00D47644"/>
    <w:rsid w:val="00D53541"/>
    <w:rsid w:val="00D6598F"/>
    <w:rsid w:val="00D9610B"/>
    <w:rsid w:val="00DC23B3"/>
    <w:rsid w:val="00DD4994"/>
    <w:rsid w:val="00DD5121"/>
    <w:rsid w:val="00DD5F9C"/>
    <w:rsid w:val="00DD68D6"/>
    <w:rsid w:val="00DE0141"/>
    <w:rsid w:val="00DE7D68"/>
    <w:rsid w:val="00DF689D"/>
    <w:rsid w:val="00E011E0"/>
    <w:rsid w:val="00E02B8C"/>
    <w:rsid w:val="00E0535E"/>
    <w:rsid w:val="00E22758"/>
    <w:rsid w:val="00E27BFF"/>
    <w:rsid w:val="00E36789"/>
    <w:rsid w:val="00E546EB"/>
    <w:rsid w:val="00E66502"/>
    <w:rsid w:val="00E6727B"/>
    <w:rsid w:val="00E82FE3"/>
    <w:rsid w:val="00E85BF7"/>
    <w:rsid w:val="00E91668"/>
    <w:rsid w:val="00E93523"/>
    <w:rsid w:val="00E94BAD"/>
    <w:rsid w:val="00EA11BC"/>
    <w:rsid w:val="00EA7356"/>
    <w:rsid w:val="00EB4136"/>
    <w:rsid w:val="00EB6963"/>
    <w:rsid w:val="00EC245F"/>
    <w:rsid w:val="00ED2DA3"/>
    <w:rsid w:val="00ED434F"/>
    <w:rsid w:val="00EE0778"/>
    <w:rsid w:val="00EF0CEF"/>
    <w:rsid w:val="00EF1014"/>
    <w:rsid w:val="00F14522"/>
    <w:rsid w:val="00F2075D"/>
    <w:rsid w:val="00F24650"/>
    <w:rsid w:val="00F369B8"/>
    <w:rsid w:val="00F67092"/>
    <w:rsid w:val="00F67E83"/>
    <w:rsid w:val="00F966DA"/>
    <w:rsid w:val="00FA457C"/>
    <w:rsid w:val="00FB4416"/>
    <w:rsid w:val="00FD2075"/>
    <w:rsid w:val="00FE0568"/>
    <w:rsid w:val="00FF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D4B028D"/>
  <w15:chartTrackingRefBased/>
  <w15:docId w15:val="{58977540-74B9-4D85-BF70-EAB3EEACD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58215D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aliases w:val="Заголовок 2-го уровня,РАЗДЕЛ,новая страница,Document Header1,H1,T1,kapitola1"/>
    <w:basedOn w:val="a1"/>
    <w:next w:val="a1"/>
    <w:link w:val="10"/>
    <w:uiPriority w:val="9"/>
    <w:rsid w:val="005D6FAA"/>
    <w:pPr>
      <w:keepNext/>
      <w:keepLines/>
      <w:numPr>
        <w:ilvl w:val="1"/>
        <w:numId w:val="4"/>
      </w:numPr>
      <w:spacing w:after="120"/>
      <w:ind w:left="709" w:firstLine="0"/>
      <w:outlineLvl w:val="0"/>
    </w:pPr>
    <w:rPr>
      <w:rFonts w:eastAsiaTheme="majorEastAsia" w:cstheme="majorBidi"/>
      <w:b/>
      <w:szCs w:val="32"/>
    </w:rPr>
  </w:style>
  <w:style w:type="paragraph" w:styleId="20">
    <w:name w:val="heading 2"/>
    <w:aliases w:val="ЗАГОЛОВОК 1.1,заголовок2,1. Заголовок 2,H2,H2 Знак,Заголовок 21,T2,2,kapitola2,Заголовок 1.1"/>
    <w:basedOn w:val="1-"/>
    <w:next w:val="a1"/>
    <w:link w:val="21"/>
    <w:uiPriority w:val="9"/>
    <w:unhideWhenUsed/>
    <w:rsid w:val="005D6FAA"/>
    <w:pPr>
      <w:widowControl w:val="0"/>
      <w:autoSpaceDE w:val="0"/>
      <w:autoSpaceDN w:val="0"/>
      <w:ind w:left="0"/>
      <w:outlineLvl w:val="1"/>
    </w:pPr>
    <w:rPr>
      <w:rFonts w:eastAsiaTheme="majorEastAsia" w:cstheme="majorBidi"/>
      <w:color w:val="auto"/>
      <w:sz w:val="24"/>
      <w:szCs w:val="26"/>
    </w:rPr>
  </w:style>
  <w:style w:type="paragraph" w:styleId="3">
    <w:name w:val="heading 3"/>
    <w:aliases w:val="ЗАГОЛОВОК 1.1.1,kapitola3,T3,podclanek"/>
    <w:basedOn w:val="a1"/>
    <w:next w:val="a1"/>
    <w:link w:val="30"/>
    <w:uiPriority w:val="9"/>
    <w:rsid w:val="00564821"/>
    <w:pPr>
      <w:widowControl w:val="0"/>
      <w:spacing w:before="120" w:after="120" w:line="240" w:lineRule="auto"/>
      <w:ind w:left="568" w:firstLine="0"/>
      <w:jc w:val="center"/>
      <w:outlineLvl w:val="2"/>
    </w:pPr>
    <w:rPr>
      <w:rFonts w:ascii="Arial" w:eastAsia="Calibri" w:hAnsi="Arial" w:cs="Arial"/>
      <w:b/>
      <w:bCs/>
      <w:lang w:eastAsia="ru-RU"/>
    </w:rPr>
  </w:style>
  <w:style w:type="paragraph" w:styleId="4">
    <w:name w:val="heading 4"/>
    <w:aliases w:val="ЗАГОЛОВОК 1.1.1.1,Nadpis1.1.1.1"/>
    <w:basedOn w:val="a1"/>
    <w:next w:val="a1"/>
    <w:link w:val="40"/>
    <w:uiPriority w:val="9"/>
    <w:unhideWhenUsed/>
    <w:rsid w:val="00564821"/>
    <w:pPr>
      <w:keepNext/>
      <w:keepLines/>
      <w:spacing w:before="120" w:after="120" w:line="240" w:lineRule="auto"/>
      <w:ind w:firstLine="0"/>
      <w:jc w:val="center"/>
      <w:outlineLvl w:val="3"/>
    </w:pPr>
    <w:rPr>
      <w:rFonts w:ascii="Arial" w:eastAsiaTheme="majorEastAsia" w:hAnsi="Arial" w:cs="Arial"/>
      <w:b/>
      <w:bCs/>
      <w:iCs/>
      <w:sz w:val="22"/>
      <w:lang w:eastAsia="ru-RU"/>
    </w:rPr>
  </w:style>
  <w:style w:type="paragraph" w:styleId="5">
    <w:name w:val="heading 5"/>
    <w:basedOn w:val="a1"/>
    <w:next w:val="a1"/>
    <w:link w:val="50"/>
    <w:rsid w:val="00564821"/>
    <w:pPr>
      <w:keepNext/>
      <w:keepLines/>
      <w:spacing w:before="200"/>
      <w:ind w:left="1008" w:hanging="1008"/>
      <w:outlineLvl w:val="4"/>
    </w:pPr>
    <w:rPr>
      <w:rFonts w:ascii="Cambria" w:eastAsia="Times New Roman" w:hAnsi="Cambria" w:cs="Cambria"/>
      <w:color w:val="243F60"/>
      <w:sz w:val="28"/>
      <w:szCs w:val="28"/>
      <w:lang w:eastAsia="ru-RU"/>
    </w:rPr>
  </w:style>
  <w:style w:type="paragraph" w:styleId="6">
    <w:name w:val="heading 6"/>
    <w:basedOn w:val="a1"/>
    <w:next w:val="a1"/>
    <w:link w:val="60"/>
    <w:rsid w:val="00564821"/>
    <w:pPr>
      <w:keepNext/>
      <w:keepLines/>
      <w:spacing w:before="200"/>
      <w:ind w:firstLine="0"/>
      <w:outlineLvl w:val="5"/>
    </w:pPr>
    <w:rPr>
      <w:rFonts w:ascii="Cambria" w:eastAsia="Times New Roman" w:hAnsi="Cambria" w:cs="Cambria"/>
      <w:i/>
      <w:iCs/>
      <w:color w:val="243F60"/>
      <w:sz w:val="28"/>
      <w:szCs w:val="28"/>
      <w:lang w:eastAsia="ru-RU"/>
    </w:rPr>
  </w:style>
  <w:style w:type="paragraph" w:styleId="7">
    <w:name w:val="heading 7"/>
    <w:aliases w:val="-"/>
    <w:basedOn w:val="a1"/>
    <w:next w:val="a1"/>
    <w:link w:val="70"/>
    <w:rsid w:val="00564821"/>
    <w:pPr>
      <w:keepNext/>
      <w:keepLines/>
      <w:spacing w:before="200"/>
      <w:ind w:left="1296" w:hanging="1296"/>
      <w:outlineLvl w:val="6"/>
    </w:pPr>
    <w:rPr>
      <w:rFonts w:ascii="Cambria" w:eastAsia="Times New Roman" w:hAnsi="Cambria" w:cs="Cambria"/>
      <w:i/>
      <w:iCs/>
      <w:color w:val="404040"/>
      <w:sz w:val="28"/>
      <w:szCs w:val="28"/>
      <w:lang w:eastAsia="ru-RU"/>
    </w:rPr>
  </w:style>
  <w:style w:type="paragraph" w:styleId="8">
    <w:name w:val="heading 8"/>
    <w:aliases w:val="."/>
    <w:basedOn w:val="a1"/>
    <w:next w:val="a1"/>
    <w:link w:val="80"/>
    <w:uiPriority w:val="9"/>
    <w:rsid w:val="00564821"/>
    <w:pPr>
      <w:keepNext/>
      <w:keepLines/>
      <w:spacing w:before="200"/>
      <w:ind w:left="1440" w:hanging="1440"/>
      <w:outlineLvl w:val="7"/>
    </w:pPr>
    <w:rPr>
      <w:rFonts w:ascii="Cambria" w:eastAsia="Times New Roman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1"/>
    <w:next w:val="a1"/>
    <w:link w:val="90"/>
    <w:rsid w:val="00564821"/>
    <w:pPr>
      <w:keepNext/>
      <w:spacing w:line="240" w:lineRule="auto"/>
      <w:ind w:firstLine="0"/>
      <w:jc w:val="left"/>
      <w:outlineLvl w:val="8"/>
    </w:pPr>
    <w:rPr>
      <w:rFonts w:ascii="Courier New" w:eastAsia="Times New Roman" w:hAnsi="Courier New" w:cs="Arial"/>
      <w:b/>
      <w:sz w:val="5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Заголовок 2-го уровня Знак,РАЗДЕЛ Знак,новая страница Знак,Document Header1 Знак,H1 Знак,T1 Знак,kapitola1 Знак"/>
    <w:basedOn w:val="a2"/>
    <w:link w:val="1"/>
    <w:uiPriority w:val="9"/>
    <w:rsid w:val="005D6FAA"/>
    <w:rPr>
      <w:rFonts w:ascii="Times New Roman" w:eastAsiaTheme="majorEastAsia" w:hAnsi="Times New Roman" w:cstheme="majorBidi"/>
      <w:b/>
      <w:sz w:val="24"/>
      <w:szCs w:val="32"/>
    </w:rPr>
  </w:style>
  <w:style w:type="paragraph" w:styleId="a5">
    <w:name w:val="No Spacing"/>
    <w:uiPriority w:val="1"/>
    <w:rsid w:val="0058215D"/>
    <w:pPr>
      <w:spacing w:after="0" w:line="240" w:lineRule="auto"/>
    </w:pPr>
  </w:style>
  <w:style w:type="paragraph" w:styleId="a6">
    <w:name w:val="header"/>
    <w:basedOn w:val="a1"/>
    <w:link w:val="a7"/>
    <w:uiPriority w:val="99"/>
    <w:unhideWhenUsed/>
    <w:qFormat/>
    <w:rsid w:val="00D6598F"/>
    <w:pPr>
      <w:pBdr>
        <w:bottom w:val="single" w:sz="4" w:space="1" w:color="auto"/>
      </w:pBdr>
      <w:tabs>
        <w:tab w:val="center" w:pos="4677"/>
        <w:tab w:val="right" w:pos="9355"/>
      </w:tabs>
      <w:spacing w:after="240" w:line="240" w:lineRule="auto"/>
      <w:ind w:firstLine="0"/>
      <w:jc w:val="center"/>
    </w:pPr>
    <w:rPr>
      <w:i/>
    </w:rPr>
  </w:style>
  <w:style w:type="character" w:customStyle="1" w:styleId="a7">
    <w:name w:val="Верхний колонтитул Знак"/>
    <w:basedOn w:val="a2"/>
    <w:link w:val="a6"/>
    <w:uiPriority w:val="99"/>
    <w:rsid w:val="00D6598F"/>
    <w:rPr>
      <w:rFonts w:ascii="Times New Roman" w:hAnsi="Times New Roman"/>
      <w:i/>
      <w:sz w:val="24"/>
    </w:rPr>
  </w:style>
  <w:style w:type="paragraph" w:styleId="a8">
    <w:name w:val="footer"/>
    <w:basedOn w:val="a1"/>
    <w:link w:val="a9"/>
    <w:uiPriority w:val="99"/>
    <w:unhideWhenUsed/>
    <w:rsid w:val="0058215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2"/>
    <w:link w:val="a8"/>
    <w:uiPriority w:val="99"/>
    <w:rsid w:val="0058215D"/>
    <w:rPr>
      <w:rFonts w:ascii="Times New Roman" w:hAnsi="Times New Roman"/>
      <w:sz w:val="24"/>
    </w:rPr>
  </w:style>
  <w:style w:type="table" w:styleId="aa">
    <w:name w:val="Table Grid"/>
    <w:aliases w:val="Таблица ОРГРЭС1"/>
    <w:basedOn w:val="a3"/>
    <w:rsid w:val="0058215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-">
    <w:name w:val="Заголовок 1-го уровня"/>
    <w:basedOn w:val="1"/>
    <w:next w:val="a1"/>
    <w:link w:val="1-0"/>
    <w:qFormat/>
    <w:rsid w:val="002753E7"/>
    <w:pPr>
      <w:pageBreakBefore/>
      <w:numPr>
        <w:ilvl w:val="0"/>
        <w:numId w:val="1"/>
      </w:numPr>
      <w:tabs>
        <w:tab w:val="left" w:pos="709"/>
      </w:tabs>
    </w:pPr>
    <w:rPr>
      <w:rFonts w:eastAsia="Times New Roman" w:cs="Times New Roman"/>
      <w:bCs/>
      <w:color w:val="000000"/>
      <w:sz w:val="28"/>
      <w:szCs w:val="28"/>
      <w:lang w:eastAsia="ru-RU"/>
    </w:rPr>
  </w:style>
  <w:style w:type="character" w:customStyle="1" w:styleId="1-0">
    <w:name w:val="Заголовок 1-го уровня Знак"/>
    <w:basedOn w:val="10"/>
    <w:link w:val="1-"/>
    <w:rsid w:val="002753E7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styleId="ab">
    <w:name w:val="page number"/>
    <w:basedOn w:val="a2"/>
    <w:rsid w:val="0058215D"/>
  </w:style>
  <w:style w:type="paragraph" w:styleId="ac">
    <w:name w:val="List Paragraph"/>
    <w:basedOn w:val="a1"/>
    <w:uiPriority w:val="1"/>
    <w:rsid w:val="00974514"/>
    <w:pPr>
      <w:spacing w:before="60" w:after="60"/>
      <w:ind w:left="709" w:firstLine="0"/>
      <w:contextualSpacing/>
    </w:pPr>
  </w:style>
  <w:style w:type="paragraph" w:styleId="11">
    <w:name w:val="toc 1"/>
    <w:basedOn w:val="a1"/>
    <w:next w:val="a1"/>
    <w:link w:val="12"/>
    <w:autoRedefine/>
    <w:uiPriority w:val="39"/>
    <w:unhideWhenUsed/>
    <w:rsid w:val="006A6C2B"/>
    <w:pPr>
      <w:tabs>
        <w:tab w:val="left" w:pos="1100"/>
        <w:tab w:val="right" w:leader="dot" w:pos="9345"/>
      </w:tabs>
      <w:ind w:left="425" w:right="284" w:hanging="425"/>
    </w:pPr>
  </w:style>
  <w:style w:type="character" w:styleId="ad">
    <w:name w:val="Hyperlink"/>
    <w:basedOn w:val="a2"/>
    <w:uiPriority w:val="99"/>
    <w:unhideWhenUsed/>
    <w:rsid w:val="005936D8"/>
    <w:rPr>
      <w:color w:val="0563C1" w:themeColor="hyperlink"/>
      <w:u w:val="single"/>
    </w:rPr>
  </w:style>
  <w:style w:type="paragraph" w:customStyle="1" w:styleId="ae">
    <w:name w:val="Табл. заголовок"/>
    <w:basedOn w:val="a1"/>
    <w:next w:val="a1"/>
    <w:link w:val="af"/>
    <w:qFormat/>
    <w:rsid w:val="005D4008"/>
    <w:pPr>
      <w:spacing w:before="120" w:after="60" w:line="240" w:lineRule="auto"/>
    </w:pPr>
  </w:style>
  <w:style w:type="character" w:customStyle="1" w:styleId="af">
    <w:name w:val="Табл. заголовок Знак"/>
    <w:basedOn w:val="a2"/>
    <w:link w:val="ae"/>
    <w:rsid w:val="005D4008"/>
    <w:rPr>
      <w:rFonts w:ascii="Times New Roman" w:hAnsi="Times New Roman"/>
      <w:sz w:val="24"/>
    </w:rPr>
  </w:style>
  <w:style w:type="paragraph" w:customStyle="1" w:styleId="af0">
    <w:name w:val="Скрытый_(для ссылок)"/>
    <w:basedOn w:val="a1"/>
    <w:link w:val="af1"/>
    <w:qFormat/>
    <w:rsid w:val="00066E70"/>
    <w:pPr>
      <w:ind w:firstLine="720"/>
    </w:pPr>
    <w:rPr>
      <w:vanish/>
      <w:color w:val="2E74B5" w:themeColor="accent5" w:themeShade="BF"/>
    </w:rPr>
  </w:style>
  <w:style w:type="character" w:customStyle="1" w:styleId="21">
    <w:name w:val="Заголовок 2 Знак"/>
    <w:aliases w:val="ЗАГОЛОВОК 1.1 Знак,заголовок2 Знак,1. Заголовок 2 Знак,H2 Знак1,H2 Знак Знак,Заголовок 21 Знак,T2 Знак,2 Знак,kapitola2 Знак,Заголовок 1.1 Знак"/>
    <w:basedOn w:val="a2"/>
    <w:link w:val="20"/>
    <w:uiPriority w:val="9"/>
    <w:rsid w:val="005D6FAA"/>
    <w:rPr>
      <w:rFonts w:ascii="Times New Roman" w:eastAsiaTheme="majorEastAsia" w:hAnsi="Times New Roman" w:cstheme="majorBidi"/>
      <w:b/>
      <w:bCs/>
      <w:sz w:val="24"/>
      <w:szCs w:val="26"/>
      <w:lang w:eastAsia="ru-RU"/>
    </w:rPr>
  </w:style>
  <w:style w:type="character" w:customStyle="1" w:styleId="af1">
    <w:name w:val="Скрытый_(для ссылок) Знак"/>
    <w:basedOn w:val="a2"/>
    <w:link w:val="af0"/>
    <w:rsid w:val="00066E70"/>
    <w:rPr>
      <w:rFonts w:ascii="Times New Roman" w:hAnsi="Times New Roman"/>
      <w:vanish/>
      <w:color w:val="2E74B5" w:themeColor="accent5" w:themeShade="BF"/>
      <w:sz w:val="24"/>
    </w:rPr>
  </w:style>
  <w:style w:type="character" w:customStyle="1" w:styleId="30">
    <w:name w:val="Заголовок 3 Знак"/>
    <w:aliases w:val="ЗАГОЛОВОК 1.1.1 Знак,kapitola3 Знак,T3 Знак,podclanek Знак"/>
    <w:basedOn w:val="a2"/>
    <w:link w:val="3"/>
    <w:uiPriority w:val="9"/>
    <w:rsid w:val="00564821"/>
    <w:rPr>
      <w:rFonts w:ascii="Arial" w:eastAsia="Calibri" w:hAnsi="Arial" w:cs="Arial"/>
      <w:b/>
      <w:bCs/>
      <w:sz w:val="24"/>
      <w:lang w:eastAsia="ru-RU"/>
    </w:rPr>
  </w:style>
  <w:style w:type="character" w:customStyle="1" w:styleId="40">
    <w:name w:val="Заголовок 4 Знак"/>
    <w:aliases w:val="ЗАГОЛОВОК 1.1.1.1 Знак,Nadpis1.1.1.1 Знак"/>
    <w:basedOn w:val="a2"/>
    <w:link w:val="4"/>
    <w:uiPriority w:val="9"/>
    <w:rsid w:val="00564821"/>
    <w:rPr>
      <w:rFonts w:ascii="Arial" w:eastAsiaTheme="majorEastAsia" w:hAnsi="Arial" w:cs="Arial"/>
      <w:b/>
      <w:bCs/>
      <w:iCs/>
      <w:lang w:eastAsia="ru-RU"/>
    </w:rPr>
  </w:style>
  <w:style w:type="character" w:customStyle="1" w:styleId="50">
    <w:name w:val="Заголовок 5 Знак"/>
    <w:basedOn w:val="a2"/>
    <w:link w:val="5"/>
    <w:rsid w:val="00564821"/>
    <w:rPr>
      <w:rFonts w:ascii="Cambria" w:eastAsia="Times New Roman" w:hAnsi="Cambria" w:cs="Cambria"/>
      <w:color w:val="243F60"/>
      <w:sz w:val="28"/>
      <w:szCs w:val="28"/>
      <w:lang w:eastAsia="ru-RU"/>
    </w:rPr>
  </w:style>
  <w:style w:type="character" w:customStyle="1" w:styleId="60">
    <w:name w:val="Заголовок 6 Знак"/>
    <w:basedOn w:val="a2"/>
    <w:link w:val="6"/>
    <w:rsid w:val="00564821"/>
    <w:rPr>
      <w:rFonts w:ascii="Cambria" w:eastAsia="Times New Roman" w:hAnsi="Cambria" w:cs="Cambria"/>
      <w:i/>
      <w:iCs/>
      <w:color w:val="243F60"/>
      <w:sz w:val="28"/>
      <w:szCs w:val="28"/>
      <w:lang w:eastAsia="ru-RU"/>
    </w:rPr>
  </w:style>
  <w:style w:type="character" w:customStyle="1" w:styleId="70">
    <w:name w:val="Заголовок 7 Знак"/>
    <w:aliases w:val="- Знак"/>
    <w:basedOn w:val="a2"/>
    <w:link w:val="7"/>
    <w:rsid w:val="00564821"/>
    <w:rPr>
      <w:rFonts w:ascii="Cambria" w:eastAsia="Times New Roman" w:hAnsi="Cambria" w:cs="Cambria"/>
      <w:i/>
      <w:iCs/>
      <w:color w:val="404040"/>
      <w:sz w:val="28"/>
      <w:szCs w:val="28"/>
      <w:lang w:eastAsia="ru-RU"/>
    </w:rPr>
  </w:style>
  <w:style w:type="character" w:customStyle="1" w:styleId="80">
    <w:name w:val="Заголовок 8 Знак"/>
    <w:aliases w:val=". Знак"/>
    <w:basedOn w:val="a2"/>
    <w:link w:val="8"/>
    <w:uiPriority w:val="9"/>
    <w:rsid w:val="00564821"/>
    <w:rPr>
      <w:rFonts w:ascii="Cambria" w:eastAsia="Times New Roman" w:hAnsi="Cambria" w:cs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564821"/>
    <w:rPr>
      <w:rFonts w:ascii="Courier New" w:eastAsia="Times New Roman" w:hAnsi="Courier New" w:cs="Arial"/>
      <w:b/>
      <w:sz w:val="52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648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1"/>
    <w:link w:val="af3"/>
    <w:uiPriority w:val="1"/>
    <w:rsid w:val="00564821"/>
    <w:pPr>
      <w:widowControl w:val="0"/>
      <w:autoSpaceDE w:val="0"/>
      <w:autoSpaceDN w:val="0"/>
      <w:spacing w:line="240" w:lineRule="auto"/>
      <w:ind w:firstLine="0"/>
      <w:jc w:val="left"/>
    </w:pPr>
    <w:rPr>
      <w:rFonts w:ascii="Arial" w:eastAsia="Arial" w:hAnsi="Arial" w:cs="Arial"/>
      <w:szCs w:val="24"/>
    </w:rPr>
  </w:style>
  <w:style w:type="character" w:customStyle="1" w:styleId="af3">
    <w:name w:val="Основной текст Знак"/>
    <w:basedOn w:val="a2"/>
    <w:link w:val="af2"/>
    <w:uiPriority w:val="1"/>
    <w:rsid w:val="00564821"/>
    <w:rPr>
      <w:rFonts w:ascii="Arial" w:eastAsia="Arial" w:hAnsi="Arial" w:cs="Arial"/>
      <w:sz w:val="24"/>
      <w:szCs w:val="24"/>
    </w:rPr>
  </w:style>
  <w:style w:type="paragraph" w:customStyle="1" w:styleId="TableParagraph">
    <w:name w:val="Table Paragraph"/>
    <w:basedOn w:val="a1"/>
    <w:uiPriority w:val="1"/>
    <w:rsid w:val="00564821"/>
    <w:pPr>
      <w:widowControl w:val="0"/>
      <w:autoSpaceDE w:val="0"/>
      <w:autoSpaceDN w:val="0"/>
      <w:spacing w:before="17" w:line="240" w:lineRule="auto"/>
      <w:ind w:firstLine="0"/>
      <w:jc w:val="center"/>
    </w:pPr>
    <w:rPr>
      <w:rFonts w:ascii="Arial" w:eastAsia="Arial" w:hAnsi="Arial" w:cs="Arial"/>
      <w:sz w:val="22"/>
    </w:rPr>
  </w:style>
  <w:style w:type="table" w:customStyle="1" w:styleId="13">
    <w:name w:val="Сетка таблицы светлая1"/>
    <w:aliases w:val="КОНСТРУКТОР"/>
    <w:basedOn w:val="a3"/>
    <w:uiPriority w:val="40"/>
    <w:rsid w:val="00564821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f4">
    <w:name w:val="ТАБЛИЦА"/>
    <w:basedOn w:val="a1"/>
    <w:link w:val="af5"/>
    <w:rsid w:val="00564821"/>
    <w:pPr>
      <w:spacing w:line="240" w:lineRule="auto"/>
      <w:ind w:firstLine="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5">
    <w:name w:val="ТАБЛИЦА Знак"/>
    <w:basedOn w:val="a2"/>
    <w:link w:val="af4"/>
    <w:rsid w:val="0056482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6">
    <w:name w:val="ПОДРИСУНОЧНАЯ"/>
    <w:basedOn w:val="af7"/>
    <w:link w:val="af8"/>
    <w:rsid w:val="00564821"/>
    <w:pPr>
      <w:jc w:val="center"/>
    </w:pPr>
  </w:style>
  <w:style w:type="paragraph" w:customStyle="1" w:styleId="af7">
    <w:name w:val="ПОДПИСЬ ТАБЛИЦЫ"/>
    <w:basedOn w:val="a1"/>
    <w:uiPriority w:val="99"/>
    <w:rsid w:val="00564821"/>
    <w:pPr>
      <w:spacing w:line="240" w:lineRule="auto"/>
      <w:ind w:firstLine="0"/>
    </w:pPr>
    <w:rPr>
      <w:rFonts w:ascii="Arial" w:eastAsia="Calibri" w:hAnsi="Arial" w:cs="Arial"/>
      <w:bCs/>
      <w:sz w:val="20"/>
      <w:szCs w:val="20"/>
      <w:lang w:eastAsia="ru-RU"/>
    </w:rPr>
  </w:style>
  <w:style w:type="character" w:customStyle="1" w:styleId="af8">
    <w:name w:val="ПОДРИСУНОЧНАЯ Знак"/>
    <w:basedOn w:val="a2"/>
    <w:link w:val="af6"/>
    <w:rsid w:val="00564821"/>
    <w:rPr>
      <w:rFonts w:ascii="Arial" w:eastAsia="Calibri" w:hAnsi="Arial" w:cs="Arial"/>
      <w:bCs/>
      <w:sz w:val="20"/>
      <w:szCs w:val="20"/>
      <w:lang w:eastAsia="ru-RU"/>
    </w:rPr>
  </w:style>
  <w:style w:type="paragraph" w:customStyle="1" w:styleId="af9">
    <w:name w:val="Без отступа"/>
    <w:basedOn w:val="a1"/>
    <w:link w:val="afa"/>
    <w:rsid w:val="00564821"/>
    <w:pPr>
      <w:widowControl w:val="0"/>
      <w:autoSpaceDE w:val="0"/>
      <w:autoSpaceDN w:val="0"/>
      <w:adjustRightInd w:val="0"/>
      <w:ind w:firstLine="567"/>
    </w:pPr>
    <w:rPr>
      <w:rFonts w:ascii="Arial" w:eastAsia="Times New Roman" w:hAnsi="Arial" w:cs="Arial"/>
      <w:color w:val="000000"/>
      <w:sz w:val="22"/>
      <w:lang w:eastAsia="ru-RU"/>
    </w:rPr>
  </w:style>
  <w:style w:type="character" w:customStyle="1" w:styleId="afa">
    <w:name w:val="Без отступа Знак"/>
    <w:basedOn w:val="a2"/>
    <w:link w:val="af9"/>
    <w:rsid w:val="00564821"/>
    <w:rPr>
      <w:rFonts w:ascii="Arial" w:eastAsia="Times New Roman" w:hAnsi="Arial" w:cs="Arial"/>
      <w:color w:val="000000"/>
      <w:lang w:eastAsia="ru-RU"/>
    </w:rPr>
  </w:style>
  <w:style w:type="character" w:customStyle="1" w:styleId="afb">
    <w:name w:val="Скрытый знак"/>
    <w:uiPriority w:val="99"/>
    <w:rsid w:val="00564821"/>
    <w:rPr>
      <w:strike/>
      <w:vanish/>
      <w:color w:val="FF0000"/>
    </w:rPr>
  </w:style>
  <w:style w:type="paragraph" w:styleId="afc">
    <w:name w:val="Revision"/>
    <w:hidden/>
    <w:uiPriority w:val="99"/>
    <w:semiHidden/>
    <w:rsid w:val="00564821"/>
    <w:pPr>
      <w:spacing w:after="0" w:line="240" w:lineRule="auto"/>
    </w:pPr>
    <w:rPr>
      <w:rFonts w:ascii="Arial" w:eastAsia="Microsoft YaHei" w:hAnsi="Arial" w:cs="Times New Roman"/>
      <w:spacing w:val="-5"/>
      <w:sz w:val="20"/>
      <w:szCs w:val="20"/>
    </w:rPr>
  </w:style>
  <w:style w:type="paragraph" w:customStyle="1" w:styleId="afd">
    <w:name w:val="Рис. заголовок"/>
    <w:basedOn w:val="afe"/>
    <w:next w:val="a1"/>
    <w:link w:val="aff"/>
    <w:qFormat/>
    <w:rsid w:val="00CA7593"/>
    <w:pPr>
      <w:spacing w:after="120" w:line="240" w:lineRule="auto"/>
      <w:ind w:firstLine="0"/>
      <w:jc w:val="center"/>
    </w:pPr>
    <w:rPr>
      <w:noProof/>
    </w:rPr>
  </w:style>
  <w:style w:type="character" w:customStyle="1" w:styleId="aff">
    <w:name w:val="Рис. заголовок Знак"/>
    <w:link w:val="afd"/>
    <w:locked/>
    <w:rsid w:val="00CA7593"/>
    <w:rPr>
      <w:rFonts w:ascii="Times New Roman" w:hAnsi="Times New Roman" w:cs="Times New Roman"/>
      <w:iCs/>
      <w:noProof/>
      <w:sz w:val="24"/>
      <w:szCs w:val="26"/>
    </w:rPr>
  </w:style>
  <w:style w:type="character" w:customStyle="1" w:styleId="210pt0pt">
    <w:name w:val="Заголовок №2 + 10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5pt1pt66">
    <w:name w:val="Основной текст + 9.5 pt;Полужирный;Интервал 1 pt;Масштаб 66%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66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8pt">
    <w:name w:val="Основной текст + 8 pt;Курсив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.5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05pt0pt">
    <w:name w:val="Заголовок №2 + 10.5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;Полужирный;Курсив"/>
    <w:rsid w:val="0056482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195pt1pt">
    <w:name w:val="Основной текст (11) + 9.5 pt;Курсив;Интервал 1 pt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lang w:val="ru-RU"/>
    </w:rPr>
  </w:style>
  <w:style w:type="character" w:customStyle="1" w:styleId="13pt">
    <w:name w:val="Основной текст + 13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3pt0">
    <w:name w:val="Основной текст + 13 pt;Полужирный;Курсив"/>
    <w:rsid w:val="0056482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105pt0pt">
    <w:name w:val="Основной текст (5) + 10.5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9pt0">
    <w:name w:val="Основной текст + 9 pt;Курсив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eastAsia="ru-RU" w:bidi="ru-RU"/>
    </w:rPr>
  </w:style>
  <w:style w:type="character" w:customStyle="1" w:styleId="129pt7pt100">
    <w:name w:val="Заголовок №1 (2) + 9 pt;Курсив;Интервал 7 pt;Масштаб 100%"/>
    <w:rsid w:val="00564821"/>
    <w:rPr>
      <w:rFonts w:ascii="Arial" w:eastAsia="Arial" w:hAnsi="Arial" w:cs="Arial"/>
      <w:i/>
      <w:iCs/>
      <w:color w:val="000000"/>
      <w:spacing w:val="14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8pt2pt">
    <w:name w:val="Основной текст + 18 pt;Полужирный;Интервал 2 pt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rsid w:val="005648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;Курсив"/>
    <w:rsid w:val="005648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1">
    <w:name w:val="Основной текст (2) + 10;5 pt;Полужирный"/>
    <w:rsid w:val="005648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aff0">
    <w:name w:val="FollowedHyperlink"/>
    <w:basedOn w:val="a2"/>
    <w:uiPriority w:val="99"/>
    <w:semiHidden/>
    <w:unhideWhenUsed/>
    <w:rsid w:val="00564821"/>
    <w:rPr>
      <w:color w:val="800080"/>
      <w:u w:val="single"/>
    </w:rPr>
  </w:style>
  <w:style w:type="paragraph" w:customStyle="1" w:styleId="msonormal0">
    <w:name w:val="msonormal"/>
    <w:basedOn w:val="a1"/>
    <w:rsid w:val="0056482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1"/>
    <w:rsid w:val="00564821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4">
    <w:name w:val="xl74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styleId="aff1">
    <w:name w:val="caption"/>
    <w:basedOn w:val="a1"/>
    <w:next w:val="a1"/>
    <w:uiPriority w:val="35"/>
    <w:unhideWhenUsed/>
    <w:rsid w:val="00564821"/>
    <w:pPr>
      <w:widowControl w:val="0"/>
      <w:autoSpaceDE w:val="0"/>
      <w:autoSpaceDN w:val="0"/>
      <w:adjustRightInd w:val="0"/>
      <w:spacing w:after="200" w:line="240" w:lineRule="auto"/>
      <w:ind w:firstLine="567"/>
    </w:pPr>
    <w:rPr>
      <w:rFonts w:ascii="Arial" w:eastAsia="Times New Roman" w:hAnsi="Arial" w:cs="Arial"/>
      <w:i/>
      <w:iCs/>
      <w:color w:val="44546A" w:themeColor="text2"/>
      <w:sz w:val="18"/>
      <w:szCs w:val="18"/>
      <w:lang w:eastAsia="ru-RU"/>
    </w:rPr>
  </w:style>
  <w:style w:type="paragraph" w:customStyle="1" w:styleId="afe">
    <w:name w:val="_Обычный"/>
    <w:link w:val="aff2"/>
    <w:rsid w:val="00564821"/>
    <w:pPr>
      <w:suppressAutoHyphens/>
      <w:spacing w:after="0" w:line="360" w:lineRule="auto"/>
      <w:ind w:firstLine="709"/>
      <w:jc w:val="both"/>
    </w:pPr>
    <w:rPr>
      <w:rFonts w:ascii="Times New Roman" w:hAnsi="Times New Roman" w:cs="Times New Roman"/>
      <w:iCs/>
      <w:sz w:val="24"/>
      <w:szCs w:val="26"/>
    </w:rPr>
  </w:style>
  <w:style w:type="character" w:customStyle="1" w:styleId="aff2">
    <w:name w:val="_Обычный Знак"/>
    <w:basedOn w:val="a2"/>
    <w:link w:val="afe"/>
    <w:rsid w:val="00564821"/>
    <w:rPr>
      <w:rFonts w:ascii="Times New Roman" w:hAnsi="Times New Roman" w:cs="Times New Roman"/>
      <w:iCs/>
      <w:sz w:val="24"/>
      <w:szCs w:val="26"/>
    </w:rPr>
  </w:style>
  <w:style w:type="paragraph" w:customStyle="1" w:styleId="a0">
    <w:name w:val="_Список маркерованный"/>
    <w:basedOn w:val="afe"/>
    <w:link w:val="aff3"/>
    <w:rsid w:val="00564821"/>
    <w:pPr>
      <w:numPr>
        <w:numId w:val="2"/>
      </w:numPr>
      <w:tabs>
        <w:tab w:val="left" w:pos="284"/>
      </w:tabs>
    </w:pPr>
  </w:style>
  <w:style w:type="character" w:customStyle="1" w:styleId="aff3">
    <w:name w:val="_Список маркерованный Знак"/>
    <w:basedOn w:val="aff2"/>
    <w:link w:val="a0"/>
    <w:rsid w:val="00564821"/>
    <w:rPr>
      <w:rFonts w:ascii="Times New Roman" w:hAnsi="Times New Roman" w:cs="Times New Roman"/>
      <w:iCs/>
      <w:sz w:val="24"/>
      <w:szCs w:val="26"/>
    </w:rPr>
  </w:style>
  <w:style w:type="paragraph" w:customStyle="1" w:styleId="aff4">
    <w:name w:val="_Рисунок"/>
    <w:basedOn w:val="afe"/>
    <w:next w:val="afe"/>
    <w:link w:val="aff5"/>
    <w:rsid w:val="00564821"/>
    <w:pPr>
      <w:spacing w:line="276" w:lineRule="auto"/>
      <w:ind w:firstLine="0"/>
      <w:jc w:val="center"/>
    </w:pPr>
  </w:style>
  <w:style w:type="character" w:customStyle="1" w:styleId="aff5">
    <w:name w:val="_Рисунок Знак"/>
    <w:basedOn w:val="aff2"/>
    <w:link w:val="aff4"/>
    <w:rsid w:val="00564821"/>
    <w:rPr>
      <w:rFonts w:ascii="Times New Roman" w:hAnsi="Times New Roman" w:cs="Times New Roman"/>
      <w:iCs/>
      <w:sz w:val="24"/>
      <w:szCs w:val="26"/>
    </w:rPr>
  </w:style>
  <w:style w:type="character" w:customStyle="1" w:styleId="aff6">
    <w:name w:val="_Скрытый знак"/>
    <w:basedOn w:val="aff2"/>
    <w:uiPriority w:val="1"/>
    <w:rsid w:val="00564821"/>
    <w:rPr>
      <w:rFonts w:ascii="Times New Roman" w:hAnsi="Times New Roman" w:cs="Times New Roman"/>
      <w:b w:val="0"/>
      <w:i w:val="0"/>
      <w:iCs/>
      <w:caps w:val="0"/>
      <w:smallCaps w:val="0"/>
      <w:strike/>
      <w:dstrike w:val="0"/>
      <w:vanish/>
      <w:color w:val="FF0000"/>
      <w:sz w:val="24"/>
      <w:szCs w:val="26"/>
      <w:u w:val="none"/>
      <w:vertAlign w:val="baseline"/>
    </w:rPr>
  </w:style>
  <w:style w:type="paragraph" w:customStyle="1" w:styleId="aff7">
    <w:name w:val="_Подпись рисунка"/>
    <w:basedOn w:val="aff4"/>
    <w:next w:val="afe"/>
    <w:rsid w:val="00564821"/>
  </w:style>
  <w:style w:type="paragraph" w:customStyle="1" w:styleId="100">
    <w:name w:val="_Обычный_табл_10пт_по центу"/>
    <w:basedOn w:val="a1"/>
    <w:link w:val="101"/>
    <w:rsid w:val="00564821"/>
    <w:pPr>
      <w:spacing w:line="240" w:lineRule="auto"/>
      <w:ind w:firstLine="0"/>
      <w:jc w:val="center"/>
    </w:pPr>
    <w:rPr>
      <w:rFonts w:cs="Times New Roman"/>
      <w:iCs/>
      <w:sz w:val="20"/>
      <w:szCs w:val="20"/>
    </w:rPr>
  </w:style>
  <w:style w:type="character" w:customStyle="1" w:styleId="101">
    <w:name w:val="_Обычный_табл_10пт_по центу Знак"/>
    <w:basedOn w:val="a2"/>
    <w:link w:val="100"/>
    <w:rsid w:val="00564821"/>
    <w:rPr>
      <w:rFonts w:ascii="Times New Roman" w:hAnsi="Times New Roman" w:cs="Times New Roman"/>
      <w:iCs/>
      <w:sz w:val="20"/>
      <w:szCs w:val="20"/>
    </w:rPr>
  </w:style>
  <w:style w:type="paragraph" w:customStyle="1" w:styleId="aff8">
    <w:name w:val="_Подпись таблицы"/>
    <w:basedOn w:val="afe"/>
    <w:next w:val="afe"/>
    <w:link w:val="aff9"/>
    <w:rsid w:val="00564821"/>
    <w:pPr>
      <w:keepNext/>
      <w:spacing w:line="276" w:lineRule="auto"/>
      <w:ind w:firstLine="0"/>
      <w:jc w:val="left"/>
    </w:pPr>
    <w:rPr>
      <w:rFonts w:ascii="Arial" w:hAnsi="Arial" w:cs="Arial"/>
      <w:sz w:val="20"/>
      <w:szCs w:val="20"/>
    </w:rPr>
  </w:style>
  <w:style w:type="character" w:customStyle="1" w:styleId="aff9">
    <w:name w:val="_Подпись таблицы Знак"/>
    <w:basedOn w:val="aff2"/>
    <w:link w:val="aff8"/>
    <w:rsid w:val="00564821"/>
    <w:rPr>
      <w:rFonts w:ascii="Arial" w:hAnsi="Arial" w:cs="Arial"/>
      <w:iCs/>
      <w:sz w:val="20"/>
      <w:szCs w:val="20"/>
    </w:rPr>
  </w:style>
  <w:style w:type="character" w:customStyle="1" w:styleId="affa">
    <w:name w:val="_Надстрочный знак"/>
    <w:uiPriority w:val="1"/>
    <w:rsid w:val="00564821"/>
    <w:rPr>
      <w:rFonts w:ascii="Times New Roman" w:hAnsi="Times New Roman"/>
      <w:b w:val="0"/>
      <w:i w:val="0"/>
      <w:caps w:val="0"/>
      <w:smallCaps w:val="0"/>
      <w:strike w:val="0"/>
      <w:dstrike w:val="0"/>
      <w:vanish w:val="0"/>
      <w:color w:val="auto"/>
      <w:sz w:val="24"/>
      <w:vertAlign w:val="superscript"/>
    </w:rPr>
  </w:style>
  <w:style w:type="character" w:styleId="affb">
    <w:name w:val="annotation reference"/>
    <w:basedOn w:val="a2"/>
    <w:uiPriority w:val="99"/>
    <w:semiHidden/>
    <w:rsid w:val="00564821"/>
    <w:rPr>
      <w:sz w:val="16"/>
      <w:szCs w:val="16"/>
    </w:rPr>
  </w:style>
  <w:style w:type="paragraph" w:styleId="affc">
    <w:name w:val="annotation text"/>
    <w:basedOn w:val="a1"/>
    <w:link w:val="affd"/>
    <w:uiPriority w:val="99"/>
    <w:semiHidden/>
    <w:rsid w:val="00564821"/>
    <w:pPr>
      <w:spacing w:after="160" w:line="240" w:lineRule="auto"/>
      <w:ind w:firstLine="0"/>
      <w:jc w:val="left"/>
    </w:pPr>
    <w:rPr>
      <w:sz w:val="20"/>
      <w:szCs w:val="20"/>
    </w:rPr>
  </w:style>
  <w:style w:type="character" w:customStyle="1" w:styleId="affd">
    <w:name w:val="Текст примечания Знак"/>
    <w:basedOn w:val="a2"/>
    <w:link w:val="affc"/>
    <w:uiPriority w:val="99"/>
    <w:semiHidden/>
    <w:rsid w:val="00564821"/>
    <w:rPr>
      <w:rFonts w:ascii="Times New Roman" w:hAnsi="Times New Roman"/>
      <w:sz w:val="20"/>
      <w:szCs w:val="20"/>
    </w:rPr>
  </w:style>
  <w:style w:type="paragraph" w:styleId="affe">
    <w:name w:val="Balloon Text"/>
    <w:basedOn w:val="a1"/>
    <w:link w:val="afff"/>
    <w:uiPriority w:val="99"/>
    <w:semiHidden/>
    <w:unhideWhenUsed/>
    <w:rsid w:val="00564821"/>
    <w:pPr>
      <w:widowControl w:val="0"/>
      <w:autoSpaceDE w:val="0"/>
      <w:autoSpaceDN w:val="0"/>
      <w:adjustRightInd w:val="0"/>
      <w:spacing w:line="240" w:lineRule="auto"/>
      <w:ind w:firstLine="567"/>
    </w:pPr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afff">
    <w:name w:val="Текст выноски Знак"/>
    <w:basedOn w:val="a2"/>
    <w:link w:val="affe"/>
    <w:uiPriority w:val="99"/>
    <w:semiHidden/>
    <w:rsid w:val="00564821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a">
    <w:name w:val="_Список нумерованный"/>
    <w:basedOn w:val="afe"/>
    <w:link w:val="afff0"/>
    <w:rsid w:val="00564821"/>
    <w:pPr>
      <w:numPr>
        <w:numId w:val="3"/>
      </w:numPr>
      <w:tabs>
        <w:tab w:val="left" w:pos="284"/>
      </w:tabs>
    </w:pPr>
    <w:rPr>
      <w:iCs w:val="0"/>
    </w:rPr>
  </w:style>
  <w:style w:type="character" w:customStyle="1" w:styleId="afff0">
    <w:name w:val="_Список нумерованный Знак"/>
    <w:basedOn w:val="a2"/>
    <w:link w:val="a"/>
    <w:rsid w:val="00564821"/>
    <w:rPr>
      <w:rFonts w:ascii="Times New Roman" w:hAnsi="Times New Roman" w:cs="Times New Roman"/>
      <w:sz w:val="24"/>
      <w:szCs w:val="26"/>
    </w:rPr>
  </w:style>
  <w:style w:type="table" w:customStyle="1" w:styleId="TableGridReport1">
    <w:name w:val="Table Grid Report1"/>
    <w:basedOn w:val="a3"/>
    <w:next w:val="aa"/>
    <w:rsid w:val="00564821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styleId="22">
    <w:name w:val="toc 2"/>
    <w:basedOn w:val="a1"/>
    <w:next w:val="a1"/>
    <w:autoRedefine/>
    <w:uiPriority w:val="39"/>
    <w:unhideWhenUsed/>
    <w:rsid w:val="000D6C57"/>
    <w:pPr>
      <w:tabs>
        <w:tab w:val="left" w:pos="660"/>
        <w:tab w:val="left" w:pos="1134"/>
        <w:tab w:val="right" w:leader="dot" w:pos="9345"/>
      </w:tabs>
      <w:autoSpaceDE w:val="0"/>
      <w:autoSpaceDN w:val="0"/>
      <w:adjustRightInd w:val="0"/>
      <w:ind w:left="709" w:right="284" w:hanging="425"/>
    </w:pPr>
    <w:rPr>
      <w:rFonts w:eastAsia="Times New Roman" w:cs="Arial"/>
      <w:color w:val="000000"/>
      <w:lang w:eastAsia="ru-RU"/>
    </w:rPr>
  </w:style>
  <w:style w:type="character" w:styleId="afff1">
    <w:name w:val="Strong"/>
    <w:aliases w:val="назв. таблицы,ТАБЛИЦЫ,заголовок,Текст весь"/>
    <w:uiPriority w:val="22"/>
    <w:rsid w:val="00564821"/>
    <w:rPr>
      <w:b/>
      <w:bCs/>
    </w:rPr>
  </w:style>
  <w:style w:type="paragraph" w:customStyle="1" w:styleId="3-">
    <w:name w:val="Заголовок 3-го уровня"/>
    <w:basedOn w:val="1-"/>
    <w:next w:val="a1"/>
    <w:link w:val="3-0"/>
    <w:autoRedefine/>
    <w:qFormat/>
    <w:rsid w:val="0038092F"/>
    <w:pPr>
      <w:pageBreakBefore w:val="0"/>
      <w:numPr>
        <w:ilvl w:val="2"/>
      </w:numPr>
      <w:tabs>
        <w:tab w:val="clear" w:pos="709"/>
      </w:tabs>
      <w:outlineLvl w:val="2"/>
    </w:pPr>
    <w:rPr>
      <w:sz w:val="24"/>
    </w:rPr>
  </w:style>
  <w:style w:type="paragraph" w:customStyle="1" w:styleId="23">
    <w:name w:val="2 уровень"/>
    <w:basedOn w:val="1-"/>
    <w:next w:val="afe"/>
    <w:link w:val="24"/>
    <w:rsid w:val="005D6FAA"/>
    <w:pPr>
      <w:numPr>
        <w:ilvl w:val="1"/>
        <w:numId w:val="4"/>
      </w:numPr>
    </w:pPr>
    <w:rPr>
      <w:sz w:val="24"/>
    </w:rPr>
  </w:style>
  <w:style w:type="character" w:customStyle="1" w:styleId="3-0">
    <w:name w:val="Заголовок 3-го уровня Знак"/>
    <w:basedOn w:val="1-0"/>
    <w:link w:val="3-"/>
    <w:rsid w:val="0038092F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paragraph" w:customStyle="1" w:styleId="2">
    <w:name w:val="Заголовок 2го уровня"/>
    <w:basedOn w:val="1-"/>
    <w:next w:val="afe"/>
    <w:link w:val="25"/>
    <w:qFormat/>
    <w:rsid w:val="002753E7"/>
    <w:pPr>
      <w:pageBreakBefore w:val="0"/>
      <w:numPr>
        <w:ilvl w:val="1"/>
      </w:numPr>
      <w:ind w:left="709" w:firstLine="0"/>
      <w:outlineLvl w:val="1"/>
    </w:pPr>
    <w:rPr>
      <w:sz w:val="24"/>
    </w:rPr>
  </w:style>
  <w:style w:type="character" w:customStyle="1" w:styleId="24">
    <w:name w:val="2 уровень Знак"/>
    <w:basedOn w:val="1-0"/>
    <w:link w:val="23"/>
    <w:rsid w:val="005D6FAA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numbering" w:customStyle="1" w:styleId="14">
    <w:name w:val="Нет списка1"/>
    <w:next w:val="a4"/>
    <w:uiPriority w:val="99"/>
    <w:semiHidden/>
    <w:unhideWhenUsed/>
    <w:rsid w:val="00CA7593"/>
  </w:style>
  <w:style w:type="character" w:customStyle="1" w:styleId="25">
    <w:name w:val="Заголовок 2го уровня Знак"/>
    <w:basedOn w:val="a2"/>
    <w:link w:val="2"/>
    <w:rsid w:val="002753E7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CA75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КОНСТРУКТОР1"/>
    <w:basedOn w:val="a3"/>
    <w:uiPriority w:val="40"/>
    <w:rsid w:val="00CA7593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fff2">
    <w:name w:val="РИСУНОК"/>
    <w:basedOn w:val="af9"/>
    <w:link w:val="afff3"/>
    <w:rsid w:val="00CA7593"/>
    <w:pPr>
      <w:spacing w:line="240" w:lineRule="auto"/>
      <w:ind w:firstLine="0"/>
      <w:jc w:val="center"/>
    </w:pPr>
    <w:rPr>
      <w:noProof/>
    </w:rPr>
  </w:style>
  <w:style w:type="character" w:customStyle="1" w:styleId="afff3">
    <w:name w:val="РИСУНОК Знак"/>
    <w:link w:val="afff2"/>
    <w:locked/>
    <w:rsid w:val="00CA7593"/>
    <w:rPr>
      <w:rFonts w:ascii="Arial" w:eastAsia="Times New Roman" w:hAnsi="Arial" w:cs="Arial"/>
      <w:noProof/>
      <w:color w:val="000000"/>
      <w:lang w:eastAsia="ru-RU"/>
    </w:rPr>
  </w:style>
  <w:style w:type="table" w:customStyle="1" w:styleId="110">
    <w:name w:val="Таблица ОРГРЭС11"/>
    <w:basedOn w:val="a3"/>
    <w:next w:val="aa"/>
    <w:uiPriority w:val="39"/>
    <w:rsid w:val="00CA7593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table" w:customStyle="1" w:styleId="TableGridReport11">
    <w:name w:val="Table Grid Report11"/>
    <w:basedOn w:val="a3"/>
    <w:next w:val="aa"/>
    <w:rsid w:val="00CA7593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customStyle="1" w:styleId="font5">
    <w:name w:val="font5"/>
    <w:basedOn w:val="a1"/>
    <w:rsid w:val="00352879"/>
    <w:pP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color w:val="000000"/>
      <w:sz w:val="22"/>
      <w:lang w:eastAsia="ru-RU"/>
    </w:rPr>
  </w:style>
  <w:style w:type="paragraph" w:customStyle="1" w:styleId="font6">
    <w:name w:val="font6"/>
    <w:basedOn w:val="a1"/>
    <w:rsid w:val="0035287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66">
    <w:name w:val="xl66"/>
    <w:basedOn w:val="a1"/>
    <w:rsid w:val="00352879"/>
    <w:pPr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67">
    <w:name w:val="xl67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68">
    <w:name w:val="xl68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77">
    <w:name w:val="xl77"/>
    <w:basedOn w:val="a1"/>
    <w:rsid w:val="00352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78">
    <w:name w:val="xl78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79">
    <w:name w:val="xl79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31">
    <w:name w:val="toc 3"/>
    <w:basedOn w:val="a1"/>
    <w:next w:val="a1"/>
    <w:autoRedefine/>
    <w:uiPriority w:val="39"/>
    <w:unhideWhenUsed/>
    <w:rsid w:val="000D6C57"/>
    <w:pPr>
      <w:tabs>
        <w:tab w:val="left" w:pos="1889"/>
        <w:tab w:val="right" w:leader="dot" w:pos="9345"/>
      </w:tabs>
      <w:ind w:left="1560" w:right="284" w:hanging="851"/>
    </w:pPr>
  </w:style>
  <w:style w:type="paragraph" w:styleId="afff4">
    <w:name w:val="table of figures"/>
    <w:basedOn w:val="a1"/>
    <w:next w:val="a1"/>
    <w:uiPriority w:val="99"/>
    <w:unhideWhenUsed/>
    <w:rsid w:val="00A2365D"/>
    <w:pPr>
      <w:ind w:left="1418" w:right="425" w:hanging="1418"/>
    </w:pPr>
  </w:style>
  <w:style w:type="character" w:styleId="afff5">
    <w:name w:val="Unresolved Mention"/>
    <w:basedOn w:val="a2"/>
    <w:uiPriority w:val="99"/>
    <w:semiHidden/>
    <w:unhideWhenUsed/>
    <w:rsid w:val="00A2365D"/>
    <w:rPr>
      <w:color w:val="605E5C"/>
      <w:shd w:val="clear" w:color="auto" w:fill="E1DFDD"/>
    </w:rPr>
  </w:style>
  <w:style w:type="character" w:customStyle="1" w:styleId="12">
    <w:name w:val="Оглавление 1 Знак"/>
    <w:basedOn w:val="a2"/>
    <w:link w:val="11"/>
    <w:uiPriority w:val="39"/>
    <w:rsid w:val="006A6C2B"/>
    <w:rPr>
      <w:rFonts w:ascii="Times New Roman" w:hAnsi="Times New Roman"/>
      <w:sz w:val="24"/>
    </w:rPr>
  </w:style>
  <w:style w:type="character" w:customStyle="1" w:styleId="FontStyle178">
    <w:name w:val="Font Style178"/>
    <w:rsid w:val="005F4749"/>
    <w:rPr>
      <w:rFonts w:ascii="Times New Roman" w:hAnsi="Times New Roman" w:cs="Times New Roman"/>
      <w:b/>
      <w:bCs/>
      <w:sz w:val="40"/>
      <w:szCs w:val="40"/>
    </w:rPr>
  </w:style>
  <w:style w:type="paragraph" w:customStyle="1" w:styleId="font7">
    <w:name w:val="font7"/>
    <w:basedOn w:val="a1"/>
    <w:rsid w:val="00A3229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63">
    <w:name w:val="xl63"/>
    <w:basedOn w:val="a1"/>
    <w:rsid w:val="00A322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1"/>
    <w:rsid w:val="00A322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FF0000"/>
      <w:sz w:val="20"/>
      <w:szCs w:val="20"/>
      <w:lang w:eastAsia="ru-RU"/>
    </w:rPr>
  </w:style>
  <w:style w:type="paragraph" w:customStyle="1" w:styleId="xl65">
    <w:name w:val="xl65"/>
    <w:basedOn w:val="a1"/>
    <w:rsid w:val="00A322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0">
    <w:name w:val="xl80"/>
    <w:basedOn w:val="a1"/>
    <w:rsid w:val="003E5C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i/>
      <w:iCs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10408-FDDE-4D0D-9543-563F22CE1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14</Pages>
  <Words>1764</Words>
  <Characters>10057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Калякин Иван Дмитриевич</dc:creator>
  <cp:keywords/>
  <dc:description/>
  <cp:lastModifiedBy>Калякин Иван Дмитриевич</cp:lastModifiedBy>
  <cp:revision>12</cp:revision>
  <dcterms:created xsi:type="dcterms:W3CDTF">2025-10-23T17:27:00Z</dcterms:created>
  <dcterms:modified xsi:type="dcterms:W3CDTF">2026-03-31T14:51:00Z</dcterms:modified>
</cp:coreProperties>
</file>